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780"/>
        <w:gridCol w:w="4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350" w:type="dxa"/>
            <w:vMerge w:val="restart"/>
          </w:tcPr>
          <w:p>
            <w:r>
              <w:rPr>
                <w:b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1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>
            <w:pPr>
              <w:pStyle w:val="1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>
            <w:pPr>
              <w:pStyle w:val="13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50" w:type="dxa"/>
            <w:vMerge w:val="continue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</w:tcPr>
          <w:p>
            <w:pPr>
              <w:ind w:right="-2410"/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    тел: 051/433</w:t>
      </w:r>
      <w:r>
        <w:rPr>
          <w:rFonts w:ascii="Arial" w:hAnsi="Arial" w:cs="Arial"/>
          <w:i/>
          <w:sz w:val="20"/>
          <w:szCs w:val="20"/>
          <w:lang w:val="sr-Latn-CS"/>
        </w:rPr>
        <w:t>-620</w:t>
      </w:r>
    </w:p>
    <w:p>
      <w:pPr>
        <w:rPr>
          <w:sz w:val="22"/>
          <w:szCs w:val="22"/>
          <w:lang w:val="sr-Cyrl-CS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  <w:lang w:val="sr-Latn-CS"/>
        </w:rPr>
        <w:t>64.</w:t>
      </w:r>
      <w:r>
        <w:rPr>
          <w:sz w:val="22"/>
          <w:szCs w:val="22"/>
          <w:lang w:val="sr-Cyrl-CS"/>
        </w:rPr>
        <w:t>став 1.тачка б) , члана 70.Закона о јавним набавкама  Босне и Херцеговине („Службени гласник  БиХ“ бр.39/14) и члана 33. Статута Центра за развој пољопривреде и  села, а на основу препоруке комисије   број</w:t>
      </w:r>
      <w:r>
        <w:rPr>
          <w:sz w:val="22"/>
          <w:szCs w:val="22"/>
          <w:lang w:val="sr-Cyrl-BA"/>
        </w:rPr>
        <w:t>:1717-</w:t>
      </w:r>
      <w:r>
        <w:rPr>
          <w:sz w:val="22"/>
          <w:szCs w:val="22"/>
          <w:lang w:val="sr-Cyrl-CS"/>
        </w:rPr>
        <w:t xml:space="preserve">1/21 од </w:t>
      </w:r>
      <w:r>
        <w:rPr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>06.12.2021.године,</w:t>
      </w:r>
      <w:r>
        <w:rPr>
          <w:sz w:val="22"/>
          <w:szCs w:val="22"/>
          <w:lang w:val="sr-Cyrl-CS"/>
        </w:rPr>
        <w:t xml:space="preserve"> за провођење  поступка  за избор најповољнијег  понуђача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за „Извођење радова на изградњи секундарне водоводне мреже водоводних инсталација на економском дворишту Мањача“ Директор Центра  </w:t>
      </w:r>
      <w:r>
        <w:rPr>
          <w:b/>
          <w:sz w:val="22"/>
          <w:szCs w:val="22"/>
          <w:lang w:val="sr-Cyrl-CS"/>
        </w:rPr>
        <w:t xml:space="preserve">д о н о с и, </w:t>
      </w:r>
      <w:r>
        <w:rPr>
          <w:sz w:val="22"/>
          <w:szCs w:val="22"/>
        </w:rPr>
        <w:t>сљедећу</w:t>
      </w:r>
    </w:p>
    <w:p>
      <w:pPr>
        <w:rPr>
          <w:sz w:val="22"/>
          <w:szCs w:val="22"/>
          <w:lang w:val="sr-Cyrl-CS"/>
        </w:rPr>
      </w:pPr>
    </w:p>
    <w:p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О Д Л У К У</w:t>
      </w:r>
    </w:p>
    <w:p>
      <w:pPr>
        <w:jc w:val="center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 избору најповољнијег понуђача</w:t>
      </w:r>
    </w:p>
    <w:p>
      <w:pPr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1.</w:t>
      </w:r>
      <w:r>
        <w:rPr>
          <w:sz w:val="22"/>
          <w:szCs w:val="22"/>
        </w:rPr>
        <w:t>Прихвата се приједлог</w:t>
      </w:r>
      <w:r>
        <w:rPr>
          <w:sz w:val="22"/>
          <w:szCs w:val="22"/>
          <w:lang w:val="sr-Cyrl-CS"/>
        </w:rPr>
        <w:t>-препорука</w:t>
      </w:r>
      <w:r>
        <w:rPr>
          <w:sz w:val="22"/>
          <w:szCs w:val="22"/>
        </w:rPr>
        <w:t xml:space="preserve">  Комисије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број:1717-1/21 од 06.12.2021.одине, за „Извођење радова на изградњи секундарне водоводне мреже водоводних инсталација на економском дворишту Мањача“ по конкурентском позиву број:1604/21 од  18.11.2021.године, објављеном на Порталу јавних набавки, обавјештење о набавци број: 256-7-3-51-3-35/21 од 18.11.2021.године и Исправка за обавјештење о набавци број: 256-7-3-51-8-36/21 од 23.11.2021.године.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bCs/>
          <w:sz w:val="22"/>
          <w:szCs w:val="22"/>
          <w:lang w:val="sr-Cyrl-CS"/>
        </w:rPr>
      </w:pPr>
      <w:r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Уговор се додјељује понуђачу</w:t>
      </w:r>
      <w:r>
        <w:rPr>
          <w:b/>
          <w:sz w:val="22"/>
          <w:szCs w:val="22"/>
          <w:lang w:val="sr-Cyrl-CS"/>
        </w:rPr>
        <w:t xml:space="preserve"> „</w:t>
      </w:r>
      <w:r>
        <w:rPr>
          <w:b/>
          <w:sz w:val="22"/>
          <w:szCs w:val="22"/>
          <w:lang w:val="sr-Latn-BA"/>
        </w:rPr>
        <w:t>UNITRADE COMPANY</w:t>
      </w:r>
      <w:r>
        <w:rPr>
          <w:b/>
          <w:sz w:val="22"/>
          <w:szCs w:val="22"/>
          <w:lang w:val="sr-Cyrl-CS"/>
        </w:rPr>
        <w:t>“  д.о.о.</w:t>
      </w:r>
      <w:r>
        <w:rPr>
          <w:b/>
          <w:sz w:val="22"/>
          <w:szCs w:val="22"/>
          <w:lang w:val="sr-Latn-BA"/>
        </w:rPr>
        <w:t xml:space="preserve"> </w:t>
      </w:r>
      <w:r>
        <w:rPr>
          <w:b/>
          <w:sz w:val="22"/>
          <w:szCs w:val="22"/>
          <w:lang w:val="sr-Cyrl-BA"/>
        </w:rPr>
        <w:t>Бања Лука</w:t>
      </w:r>
      <w:r>
        <w:rPr>
          <w:b/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понуда број:56/21 од 29.11.2021. године, за понуђену цијену  </w:t>
      </w:r>
      <w:r>
        <w:rPr>
          <w:b/>
          <w:sz w:val="22"/>
          <w:szCs w:val="22"/>
          <w:lang w:val="sr-Cyrl-CS"/>
        </w:rPr>
        <w:t xml:space="preserve">од  45.000,00КМ без ПДВ-а односно </w:t>
      </w:r>
      <w:r>
        <w:rPr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 xml:space="preserve"> 52.650,00 КМ са ПДВ-ом.</w:t>
      </w:r>
    </w:p>
    <w:p>
      <w:pPr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 xml:space="preserve"> </w:t>
      </w:r>
    </w:p>
    <w:p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 xml:space="preserve">3. Понуда понуђача из тачке 2. ове одлуке  је прихватљива по критеријуму  најниже цијене , у складу са чланом  64. тачка  1. под б) ЗЈН-а Б и Х. 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5. Прије закључења уговора, понуђач из члана 2.ове одлуке дужан је,  у року од 5 (пет) дана од дана пријема обавјештења о избору (одлуке о избору), уговорном органу доставити документе којима доказује своју личну способност. </w:t>
      </w:r>
    </w:p>
    <w:p>
      <w:pPr>
        <w:jc w:val="both"/>
        <w:rPr>
          <w:color w:val="FF0000"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Ови документи су наведени  у члану 45. став 2) тачка а)  до д)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>
      <w:pPr>
        <w:jc w:val="both"/>
        <w:rPr>
          <w:sz w:val="22"/>
          <w:szCs w:val="22"/>
          <w:lang w:val="sr-Cyrl-CS"/>
        </w:rPr>
      </w:pPr>
      <w:r>
        <w:rPr>
          <w:color w:val="FF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Документи морају бити достављени на протокол уговорног органа најкасније пети дан по пријему одлуке о избору, у радном времену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уговорног органа  (најкасније  до 15:00 часова) без обзира на који начин су послати.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6. 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6"/>
          <w:b/>
          <w:sz w:val="22"/>
          <w:szCs w:val="22"/>
          <w:lang w:val="sr-Latn-CS"/>
        </w:rPr>
        <w:t>www.crusbl.org</w:t>
      </w:r>
      <w:r>
        <w:rPr>
          <w:rStyle w:val="16"/>
          <w:b/>
          <w:sz w:val="22"/>
          <w:szCs w:val="22"/>
          <w:lang w:val="sr-Latn-CS"/>
        </w:rPr>
        <w:fldChar w:fldCharType="end"/>
      </w:r>
      <w:r>
        <w:rPr>
          <w:sz w:val="22"/>
          <w:szCs w:val="22"/>
          <w:u w:val="single"/>
          <w:lang w:val="sr-Latn-CS"/>
        </w:rPr>
        <w:t xml:space="preserve"> </w:t>
      </w:r>
      <w:r>
        <w:rPr>
          <w:sz w:val="22"/>
          <w:szCs w:val="22"/>
          <w:lang w:val="sr-Cyrl-CS"/>
        </w:rPr>
        <w:t xml:space="preserve">истовремено са упућивањем понуђачима који су учествовали  у поступку јавне набавке, сходно члану 70.став (6) Закона о јавним набавкама.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7. Ова одлука се доставља свим понуђачима који су учествовали у поступку јавне набавке, у складу са чланом 71. став (2) Закона о јавним набавкама. </w:t>
      </w:r>
    </w:p>
    <w:p>
      <w:pPr>
        <w:jc w:val="both"/>
        <w:rPr>
          <w:sz w:val="22"/>
          <w:szCs w:val="22"/>
          <w:lang w:val="sr-Cyrl-CS"/>
        </w:rPr>
      </w:pPr>
    </w:p>
    <w:p>
      <w:pPr>
        <w:pStyle w:val="3"/>
        <w:rPr>
          <w:b/>
          <w:sz w:val="22"/>
          <w:szCs w:val="22"/>
        </w:rPr>
      </w:pPr>
      <w:r>
        <w:rPr>
          <w:b/>
          <w:sz w:val="22"/>
          <w:szCs w:val="22"/>
        </w:rPr>
        <w:t>О б р а з л о ж е њ е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Поступак јавне набавке покренут је Одлуком о покретању поступка јавне набавке број:1603/2021-О  од  18.11.2021.године. Јавна набавка је проведена путем конкурентског захтјева за доставу понуда. 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Процијењена вриједност јавне набавке   без ПДВ-а   75.000,00  КМ без ПДВ-а.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Обавјештење о набавци број: 256-7-3-51-3-35/21 -објављено на Порталу јавних набавки дана  18.11.2021. године и Исправка за обавјештење о набавци број:256-7-3-51-8-36/21  од 23.11.2021.године.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Комисија за јавну набвку, именована рјешењем број: 1604-2/21 од 18.11.2021.године. Уговорни орган је упутио позив за достављање понуда  у поступку конкурентског захтјева за набавку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„Извођење радова на изградњи секундарне водоводне мреже водоводних инсталација на економском дворишту Мањача“</w:t>
      </w:r>
      <w:r>
        <w:rPr>
          <w:bCs/>
          <w:sz w:val="22"/>
          <w:szCs w:val="22"/>
          <w:lang w:val="sr-Cyrl-CS" w:eastAsia="bs-Latn-BA"/>
        </w:rPr>
        <w:t xml:space="preserve">, </w:t>
      </w:r>
      <w:r>
        <w:rPr>
          <w:sz w:val="22"/>
          <w:szCs w:val="22"/>
          <w:lang w:val="sr-Cyrl-CS"/>
        </w:rPr>
        <w:t xml:space="preserve">(након  објаве обавијести на Портал јавних набавки) следећим  понуђачима : </w:t>
      </w:r>
    </w:p>
    <w:p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Latn-BA"/>
        </w:rPr>
        <w:t>HIDROKOP</w:t>
      </w:r>
      <w:r>
        <w:rPr>
          <w:sz w:val="22"/>
          <w:szCs w:val="22"/>
          <w:lang w:val="sr-Latn-CS"/>
        </w:rPr>
        <w:t xml:space="preserve">“  </w:t>
      </w:r>
      <w:r>
        <w:rPr>
          <w:sz w:val="22"/>
          <w:szCs w:val="22"/>
          <w:lang w:val="sr-Cyrl-CS"/>
        </w:rPr>
        <w:t>д.о.о. Бања Лука</w:t>
      </w:r>
    </w:p>
    <w:p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Latn-BA"/>
        </w:rPr>
        <w:t>UNITRADE COMPANY</w:t>
      </w:r>
      <w:r>
        <w:rPr>
          <w:sz w:val="22"/>
          <w:szCs w:val="22"/>
          <w:lang w:val="sr-Cyrl-CS"/>
        </w:rPr>
        <w:t>“ д.о.о. Бања Лука</w:t>
      </w:r>
    </w:p>
    <w:p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„</w:t>
      </w:r>
      <w:r>
        <w:rPr>
          <w:sz w:val="22"/>
          <w:szCs w:val="22"/>
          <w:lang w:val="sr-Latn-BA"/>
        </w:rPr>
        <w:t>3B TIM BOSANČIĆ</w:t>
      </w:r>
      <w:r>
        <w:rPr>
          <w:sz w:val="22"/>
          <w:szCs w:val="22"/>
          <w:lang w:val="sr-Cyrl-CS"/>
        </w:rPr>
        <w:t xml:space="preserve">“  </w:t>
      </w:r>
      <w:r>
        <w:rPr>
          <w:sz w:val="22"/>
          <w:szCs w:val="22"/>
          <w:lang w:val="sr-Cyrl-BA"/>
        </w:rPr>
        <w:t>с.п. Босанчић Богдан  Бања Лука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Тендерска документација је објављена на Порталу јавних набавки те је исту са портала јавних набавки преузело  11 (једанаест)  понуђача.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Извјештај о преузимању тд од стране понуђача од 30.11.2021.год. у прилогу ТД.</w:t>
      </w:r>
    </w:p>
    <w:p>
      <w:pPr>
        <w:ind w:firstLine="720"/>
        <w:jc w:val="both"/>
        <w:rPr>
          <w:sz w:val="22"/>
          <w:szCs w:val="22"/>
          <w:lang w:val="sr-Cyrl-CS"/>
        </w:rPr>
      </w:pP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>У предвиђеном року</w:t>
      </w:r>
      <w:r>
        <w:rPr>
          <w:sz w:val="22"/>
          <w:szCs w:val="22"/>
          <w:lang w:val="sr-Cyrl-CS"/>
        </w:rPr>
        <w:t xml:space="preserve"> за достављање понуда пристигле су  три (3) понуде што ке констатовано у записнику о пријему понуда број:1667/21 од 30.11.2021. године.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Дана 30.11.2021. године у 11:30 часова извршено је јавно отварање понуда о чему је сачињен  Записник са отварања понуда  број:1667-1/21  од 30.11.2021.године  који је благовремено (у законском року)  достављен понуђачима који су доставили понуде  у предметном поступку набавке</w:t>
      </w:r>
      <w:r>
        <w:rPr>
          <w:color w:val="FF0000"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Комисија је констатовала да су пристигле понуде следећих понуђача и то по следећем редослиједу:</w:t>
      </w:r>
    </w:p>
    <w:p>
      <w:pPr>
        <w:pStyle w:val="20"/>
        <w:rPr>
          <w:sz w:val="22"/>
          <w:szCs w:val="22"/>
          <w:lang w:val="sr-Cyrl-CS"/>
        </w:rPr>
      </w:pPr>
    </w:p>
    <w:p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BA"/>
        </w:rPr>
        <w:t>HIDRO SPLET</w:t>
      </w:r>
      <w:r>
        <w:rPr>
          <w:sz w:val="22"/>
          <w:szCs w:val="22"/>
          <w:lang w:val="sr-Latn-CS"/>
        </w:rPr>
        <w:t xml:space="preserve">“ </w:t>
      </w:r>
      <w:r>
        <w:rPr>
          <w:sz w:val="22"/>
          <w:szCs w:val="22"/>
          <w:lang w:val="sr-Cyrl-CS"/>
        </w:rPr>
        <w:t xml:space="preserve">д.о.о. </w:t>
      </w:r>
      <w:r>
        <w:rPr>
          <w:sz w:val="22"/>
          <w:szCs w:val="22"/>
          <w:lang w:val="sr-Cyrl-BA"/>
        </w:rPr>
        <w:t>Лакташи</w:t>
      </w:r>
      <w:r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Cyrl-CS"/>
        </w:rPr>
        <w:t xml:space="preserve"> укупна цијена понуде 77.777,77 К</w:t>
      </w:r>
      <w:r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Cyrl-CS"/>
        </w:rPr>
        <w:t xml:space="preserve"> без ПДВ-а, односно  90.999,99 КМ са ПДВ-ом;</w:t>
      </w:r>
    </w:p>
    <w:p>
      <w:pPr>
        <w:jc w:val="both"/>
        <w:rPr>
          <w:sz w:val="22"/>
          <w:szCs w:val="22"/>
          <w:lang w:val="sr-Cyrl-CS"/>
        </w:rPr>
      </w:pPr>
    </w:p>
    <w:p>
      <w:pPr>
        <w:pStyle w:val="20"/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 xml:space="preserve">„UNITRADE COMPANY“ </w:t>
      </w:r>
      <w:r>
        <w:rPr>
          <w:sz w:val="22"/>
          <w:szCs w:val="22"/>
          <w:lang w:val="sr-Cyrl-CS"/>
        </w:rPr>
        <w:t>д.о.о. Бања Лука, укупна цијена понуде 74.636,20 К</w:t>
      </w:r>
      <w:r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Cyrl-CS"/>
        </w:rPr>
        <w:t xml:space="preserve"> без ПДВ-а,односно 87.324,35 КМ са ПДВ-ом</w:t>
      </w:r>
      <w:r>
        <w:rPr>
          <w:b/>
          <w:sz w:val="22"/>
          <w:szCs w:val="22"/>
          <w:lang w:val="sr-Cyrl-CS"/>
        </w:rPr>
        <w:t>;</w:t>
      </w:r>
    </w:p>
    <w:p>
      <w:pPr>
        <w:pStyle w:val="20"/>
        <w:rPr>
          <w:b/>
          <w:sz w:val="22"/>
          <w:szCs w:val="22"/>
          <w:lang w:val="sr-Cyrl-CS"/>
        </w:rPr>
      </w:pPr>
    </w:p>
    <w:p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BA"/>
        </w:rPr>
        <w:t>EKO-EURO TIM</w:t>
      </w:r>
      <w:r>
        <w:rPr>
          <w:sz w:val="22"/>
          <w:szCs w:val="22"/>
          <w:lang w:val="sr-Latn-CS"/>
        </w:rPr>
        <w:t xml:space="preserve">“ </w:t>
      </w:r>
      <w:r>
        <w:rPr>
          <w:sz w:val="22"/>
          <w:szCs w:val="22"/>
          <w:lang w:val="sr-Cyrl-CS"/>
        </w:rPr>
        <w:t xml:space="preserve">д.о.о.Крупа на Врбасу Бања Лука </w:t>
      </w:r>
      <w:r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Cyrl-CS"/>
        </w:rPr>
        <w:t xml:space="preserve"> укупна цијена понуде 79.544,50 К</w:t>
      </w:r>
      <w:r>
        <w:rPr>
          <w:sz w:val="22"/>
          <w:szCs w:val="22"/>
          <w:lang w:val="sr-Latn-CS"/>
        </w:rPr>
        <w:t>M</w:t>
      </w:r>
      <w:r>
        <w:rPr>
          <w:sz w:val="22"/>
          <w:szCs w:val="22"/>
          <w:lang w:val="sr-Cyrl-CS"/>
        </w:rPr>
        <w:t xml:space="preserve"> без ПДВ-а, односно  93.067,07 КМ са ПДВ-ом;</w:t>
      </w:r>
    </w:p>
    <w:p>
      <w:pPr>
        <w:jc w:val="both"/>
        <w:rPr>
          <w:sz w:val="22"/>
          <w:szCs w:val="22"/>
          <w:lang w:val="sr-Cyrl-CS"/>
        </w:rPr>
      </w:pP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Након јавног отварања Комисија је приступила анализи понуда и испитивању квалификационих  услова прописаних тендерском документацијом. Комисија је вршила  анализу  сваког документа појединачно, његову важност  као и рачунску  исправност понуде. </w:t>
      </w:r>
    </w:p>
    <w:p>
      <w:pPr>
        <w:jc w:val="both"/>
        <w:rPr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</w:pPr>
    </w:p>
    <w:p>
      <w:pPr>
        <w:ind w:firstLine="720"/>
        <w:jc w:val="both"/>
        <w:rPr>
          <w:sz w:val="22"/>
          <w:szCs w:val="22"/>
          <w:lang w:val="sr-Cyrl-CS"/>
        </w:rPr>
      </w:pPr>
      <w:r>
        <w:rPr>
          <w:color w:val="000000" w:themeColor="text1"/>
          <w:sz w:val="22"/>
          <w:szCs w:val="22"/>
          <w:lang w:val="sr-Cyrl-CS"/>
          <w14:textFill>
            <w14:solidFill>
              <w14:schemeClr w14:val="tx1"/>
            </w14:solidFill>
          </w14:textFill>
        </w:rPr>
        <w:t>Детаљном анализом</w:t>
      </w:r>
      <w:r>
        <w:rPr>
          <w:sz w:val="22"/>
          <w:szCs w:val="22"/>
          <w:lang w:val="sr-Cyrl-CS"/>
        </w:rPr>
        <w:t xml:space="preserve"> квалификационих докумената утврђено је да понуде    понуђача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BA"/>
        </w:rPr>
        <w:t>HIDRO SPLET</w:t>
      </w:r>
      <w:r>
        <w:rPr>
          <w:sz w:val="22"/>
          <w:szCs w:val="22"/>
          <w:lang w:val="sr-Latn-CS"/>
        </w:rPr>
        <w:t xml:space="preserve">“ </w:t>
      </w:r>
      <w:r>
        <w:rPr>
          <w:sz w:val="22"/>
          <w:szCs w:val="22"/>
          <w:lang w:val="sr-Cyrl-BA"/>
        </w:rPr>
        <w:t>д.о.о. Лакташи</w:t>
      </w:r>
      <w:r>
        <w:rPr>
          <w:sz w:val="22"/>
          <w:szCs w:val="22"/>
          <w:lang w:val="sr-Cyrl-CS"/>
        </w:rPr>
        <w:t>,  „</w:t>
      </w:r>
      <w:r>
        <w:rPr>
          <w:sz w:val="22"/>
          <w:szCs w:val="22"/>
          <w:lang w:val="sr-Latn-BA"/>
        </w:rPr>
        <w:t>UNITRADE COMPANY</w:t>
      </w:r>
      <w:r>
        <w:rPr>
          <w:sz w:val="22"/>
          <w:szCs w:val="22"/>
          <w:lang w:val="sr-Latn-CS"/>
        </w:rPr>
        <w:t xml:space="preserve">“ </w:t>
      </w:r>
      <w:r>
        <w:rPr>
          <w:sz w:val="22"/>
          <w:szCs w:val="22"/>
          <w:lang w:val="sr-Cyrl-CS"/>
        </w:rPr>
        <w:t xml:space="preserve">д.о.о. Бања Лука, </w:t>
      </w:r>
      <w:r>
        <w:rPr>
          <w:sz w:val="22"/>
          <w:szCs w:val="22"/>
          <w:lang w:val="sr-Cyrl-BA"/>
        </w:rPr>
        <w:t>и</w:t>
      </w:r>
      <w:r>
        <w:rPr>
          <w:b/>
          <w:sz w:val="22"/>
          <w:szCs w:val="22"/>
          <w:lang w:val="sr-Cyrl-BA"/>
        </w:rPr>
        <w:t xml:space="preserve"> </w:t>
      </w:r>
      <w:r>
        <w:rPr>
          <w:b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BA"/>
        </w:rPr>
        <w:t>EKO-EURO TIM</w:t>
      </w:r>
      <w:r>
        <w:rPr>
          <w:sz w:val="22"/>
          <w:szCs w:val="22"/>
          <w:lang w:val="sr-Latn-CS"/>
        </w:rPr>
        <w:t xml:space="preserve">“ </w:t>
      </w:r>
      <w:r>
        <w:rPr>
          <w:sz w:val="22"/>
          <w:szCs w:val="22"/>
          <w:lang w:val="sr-Cyrl-CS"/>
        </w:rPr>
        <w:t xml:space="preserve">д.о.о. Бања Лука, </w:t>
      </w:r>
      <w:r>
        <w:rPr>
          <w:sz w:val="22"/>
          <w:szCs w:val="22"/>
          <w:lang w:val="sr-Cyrl-BA"/>
        </w:rPr>
        <w:t xml:space="preserve"> односно све три понуде </w:t>
      </w:r>
      <w:r>
        <w:rPr>
          <w:sz w:val="22"/>
          <w:szCs w:val="22"/>
          <w:lang w:val="sr-Cyrl-CS"/>
        </w:rPr>
        <w:t xml:space="preserve"> испуњавају квалификационе услове прописане тендерском документацијом те су прихватљиве за уговорни орган 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Рачунском контролом достављених понуда, од стране Комисије, утврђене су рачунске грешке  у понуди понуђача  број 2. </w:t>
      </w:r>
      <w:r>
        <w:rPr>
          <w:sz w:val="22"/>
          <w:szCs w:val="22"/>
          <w:lang w:val="sr-Latn-BA"/>
        </w:rPr>
        <w:t xml:space="preserve">„UNITRADE COMPANY“ </w:t>
      </w:r>
      <w:r>
        <w:rPr>
          <w:sz w:val="22"/>
          <w:szCs w:val="22"/>
          <w:lang w:val="sr-Cyrl-BA"/>
        </w:rPr>
        <w:t>д.о.о. Бања Лука. Стварна вриједност предметне понуде</w:t>
      </w:r>
      <w:r>
        <w:rPr>
          <w:sz w:val="22"/>
          <w:szCs w:val="22"/>
          <w:lang w:val="sr-Cyrl-CS"/>
        </w:rPr>
        <w:t xml:space="preserve"> </w:t>
      </w:r>
      <w:r>
        <w:rPr>
          <w:b/>
          <w:bCs/>
          <w:sz w:val="22"/>
          <w:szCs w:val="22"/>
          <w:lang w:val="sr-Cyrl-CS"/>
        </w:rPr>
        <w:t xml:space="preserve">износи 88.168,20 КМ односно 103.156,80 КМ са ПДВ-ом, </w:t>
      </w:r>
      <w:r>
        <w:rPr>
          <w:sz w:val="22"/>
          <w:szCs w:val="22"/>
          <w:lang w:val="sr-Cyrl-CS"/>
        </w:rPr>
        <w:t>а</w:t>
      </w:r>
      <w:r>
        <w:rPr>
          <w:b/>
          <w:bCs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не како је исказано у понуди на предмјеру радова, обрасцу за цијену понуде и обрасцу за понуду, у износу од 74.636,20 КМ без ПДВ-а односно  87.324,35 КМ са ПДВ-ом.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Комисија је затражила сагласност на исправку рачунских грешака  и након добијања  истих од стране понуђача</w:t>
      </w:r>
      <w:r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Cyrl-BA"/>
        </w:rPr>
        <w:t>„</w:t>
      </w:r>
      <w:r>
        <w:rPr>
          <w:sz w:val="22"/>
          <w:szCs w:val="22"/>
          <w:lang w:val="sr-Latn-BA"/>
        </w:rPr>
        <w:t xml:space="preserve">UNITRADE COMPANY“ </w:t>
      </w:r>
      <w:r>
        <w:rPr>
          <w:sz w:val="22"/>
          <w:szCs w:val="22"/>
          <w:lang w:val="sr-Cyrl-BA"/>
        </w:rPr>
        <w:t>д.о.о. Бања</w:t>
      </w:r>
      <w:r>
        <w:rPr>
          <w:sz w:val="22"/>
          <w:szCs w:val="22"/>
          <w:lang w:val="sr-Cyrl-CS"/>
        </w:rPr>
        <w:t xml:space="preserve">  Лука извршила исправке. 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 обзиром да су све три достављене  понуде оцијењене као прихватљиве за уговорни орган, испуњени су услови за  провођење поступка  е-аукције, која је заказана за дан 03.12.2021.године , са почетком у 14:55:00 часова, у трајању од 10 минута. У систем Е-аукције унесене су сљедеће вриједности понуда без ПДВ-а: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Преглед  прихватљивих  понуда- почетна ранг листа понуђача који су позвани да учествују у е-аукцији </w:t>
      </w:r>
    </w:p>
    <w:tbl>
      <w:tblPr>
        <w:tblStyle w:val="17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5065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65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2853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Почетна цијена  у 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КМ без ПДВ-а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65" w:type="dxa"/>
          </w:tcPr>
          <w:p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Latn-BA"/>
              </w:rPr>
              <w:t xml:space="preserve">„HIDRO SPLET“ </w:t>
            </w:r>
            <w:r>
              <w:rPr>
                <w:sz w:val="22"/>
                <w:szCs w:val="22"/>
                <w:lang w:val="sr-Cyrl-BA"/>
              </w:rPr>
              <w:t>д.о.о Лакташи</w:t>
            </w:r>
          </w:p>
        </w:tc>
        <w:tc>
          <w:tcPr>
            <w:tcW w:w="2853" w:type="dxa"/>
          </w:tcPr>
          <w:p>
            <w:pPr>
              <w:jc w:val="both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77.777,77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65" w:type="dxa"/>
          </w:tcPr>
          <w:p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 xml:space="preserve">„EKO-EURO TIM “ </w:t>
            </w:r>
            <w:r>
              <w:rPr>
                <w:sz w:val="22"/>
                <w:szCs w:val="22"/>
                <w:lang w:val="sr-Cyrl-CS"/>
              </w:rPr>
              <w:t>д.о.о.  Бања Лука</w:t>
            </w:r>
          </w:p>
        </w:tc>
        <w:tc>
          <w:tcPr>
            <w:tcW w:w="2853" w:type="dxa"/>
          </w:tcPr>
          <w:p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79.544,50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Cyrl-BA"/>
              </w:rPr>
              <w:t>3.</w:t>
            </w:r>
          </w:p>
        </w:tc>
        <w:tc>
          <w:tcPr>
            <w:tcW w:w="5065" w:type="dxa"/>
          </w:tcPr>
          <w:p>
            <w:pPr>
              <w:jc w:val="both"/>
              <w:rPr>
                <w:sz w:val="22"/>
                <w:szCs w:val="22"/>
                <w:lang w:val="sr-Cyrl-BA"/>
              </w:rPr>
            </w:pPr>
            <w:r>
              <w:rPr>
                <w:sz w:val="22"/>
                <w:szCs w:val="22"/>
                <w:lang w:val="sr-Latn-CS"/>
              </w:rPr>
              <w:t xml:space="preserve">„UNITRADE COMPANY“ </w:t>
            </w:r>
            <w:r>
              <w:rPr>
                <w:sz w:val="22"/>
                <w:szCs w:val="22"/>
                <w:lang w:val="sr-Cyrl-BA"/>
              </w:rPr>
              <w:t xml:space="preserve"> д.о.о.  Бања Лука</w:t>
            </w:r>
          </w:p>
        </w:tc>
        <w:tc>
          <w:tcPr>
            <w:tcW w:w="2853" w:type="dxa"/>
          </w:tcPr>
          <w:p>
            <w:pP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88.168,20</w:t>
            </w:r>
          </w:p>
        </w:tc>
      </w:tr>
    </w:tbl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Е-аукција је започела 03.12.2021. г. у 14:55:00 часова а окончана у 15:21:00 часова. Током трајања Е-аукције понуђачи су подносили нове цијене  и снижавали понуде.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По окончаној Е-аукцији сачињена је коначна  ранг листа: </w:t>
      </w:r>
    </w:p>
    <w:p>
      <w:pPr>
        <w:ind w:firstLine="72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Коначна ранг листа  понуђача кији су учествовали у е-аукцији: </w:t>
      </w:r>
    </w:p>
    <w:tbl>
      <w:tblPr>
        <w:tblStyle w:val="17"/>
        <w:tblW w:w="8630" w:type="dxa"/>
        <w:tblInd w:w="-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812"/>
        <w:gridCol w:w="198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Коначна цијена  у КМ без ПДВ-а</w:t>
            </w:r>
          </w:p>
          <w:p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2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Поредак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4812" w:type="dxa"/>
          </w:tcPr>
          <w:p>
            <w:pPr>
              <w:jc w:val="both"/>
              <w:rPr>
                <w:sz w:val="22"/>
                <w:szCs w:val="22"/>
                <w:lang w:val="sr-Cyrl-CS"/>
              </w:rPr>
            </w:pPr>
            <w:bookmarkStart w:id="0" w:name="_Hlk89614133"/>
            <w:r>
              <w:rPr>
                <w:sz w:val="22"/>
                <w:szCs w:val="22"/>
                <w:lang w:val="sr-Latn-CS"/>
              </w:rPr>
              <w:t>„</w:t>
            </w:r>
            <w:r>
              <w:rPr>
                <w:sz w:val="22"/>
                <w:szCs w:val="22"/>
                <w:lang w:val="sr-Latn-BA"/>
              </w:rPr>
              <w:t>UNITRADE COMPANY</w:t>
            </w:r>
            <w:r>
              <w:rPr>
                <w:sz w:val="22"/>
                <w:szCs w:val="22"/>
                <w:lang w:val="sr-Latn-CS"/>
              </w:rPr>
              <w:t xml:space="preserve"> “</w:t>
            </w:r>
            <w:r>
              <w:rPr>
                <w:sz w:val="22"/>
                <w:szCs w:val="22"/>
                <w:lang w:val="sr-Cyrl-BA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д.о.о.  Бања Лука</w:t>
            </w:r>
            <w:bookmarkEnd w:id="0"/>
          </w:p>
        </w:tc>
        <w:tc>
          <w:tcPr>
            <w:tcW w:w="1984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45.000,00</w:t>
            </w:r>
          </w:p>
        </w:tc>
        <w:tc>
          <w:tcPr>
            <w:tcW w:w="112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4812" w:type="dxa"/>
          </w:tcPr>
          <w:p>
            <w:pPr>
              <w:jc w:val="both"/>
              <w:rPr>
                <w:b/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BA"/>
              </w:rPr>
              <w:t xml:space="preserve">„HIDRO SPLET“ </w:t>
            </w:r>
            <w:r>
              <w:rPr>
                <w:sz w:val="22"/>
                <w:szCs w:val="22"/>
                <w:lang w:val="sr-Cyrl-BA"/>
              </w:rPr>
              <w:t>д.о.о.     Лакташи</w:t>
            </w:r>
          </w:p>
        </w:tc>
        <w:tc>
          <w:tcPr>
            <w:tcW w:w="1984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49.500,00</w:t>
            </w:r>
          </w:p>
        </w:tc>
        <w:tc>
          <w:tcPr>
            <w:tcW w:w="112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12" w:type="dxa"/>
          </w:tcPr>
          <w:p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„EKO-EURO TIM“ </w:t>
            </w:r>
            <w:r>
              <w:rPr>
                <w:sz w:val="22"/>
                <w:szCs w:val="22"/>
                <w:lang w:val="sr-Cyrl-BA"/>
              </w:rPr>
              <w:t xml:space="preserve"> д.о.о.   Бања Лука</w:t>
            </w:r>
          </w:p>
        </w:tc>
        <w:tc>
          <w:tcPr>
            <w:tcW w:w="1984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79.544,50</w:t>
            </w:r>
          </w:p>
        </w:tc>
        <w:tc>
          <w:tcPr>
            <w:tcW w:w="1122" w:type="dxa"/>
          </w:tcPr>
          <w:p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</w:tr>
    </w:tbl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 окончаној е-аукцији евидентно је  да је цијена најповољније понуде снижена за </w:t>
      </w:r>
      <w:r>
        <w:rPr>
          <w:b/>
          <w:sz w:val="22"/>
          <w:szCs w:val="22"/>
          <w:lang w:val="sr-Cyrl-CS"/>
        </w:rPr>
        <w:t xml:space="preserve">43.168,20 КМ, односно  48,96%. </w:t>
      </w:r>
    </w:p>
    <w:p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 xml:space="preserve">Даље анализирано је снижење укупне цијене понуде понуђача </w:t>
      </w:r>
      <w:r>
        <w:rPr>
          <w:b/>
          <w:sz w:val="22"/>
          <w:szCs w:val="22"/>
          <w:lang w:val="sr-Latn-CS"/>
        </w:rPr>
        <w:t>„</w:t>
      </w:r>
      <w:r>
        <w:rPr>
          <w:sz w:val="22"/>
          <w:szCs w:val="22"/>
          <w:lang w:val="sr-Latn-BA"/>
        </w:rPr>
        <w:t>UNITRADE COMPANY</w:t>
      </w:r>
      <w:r>
        <w:rPr>
          <w:sz w:val="22"/>
          <w:szCs w:val="22"/>
          <w:lang w:val="sr-Latn-CS"/>
        </w:rPr>
        <w:t>“</w:t>
      </w:r>
      <w:r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CS"/>
        </w:rPr>
        <w:t>д.о.о.  Бања Лука</w:t>
      </w:r>
      <w:r>
        <w:rPr>
          <w:b/>
          <w:sz w:val="22"/>
          <w:szCs w:val="22"/>
          <w:lang w:val="sr-Latn-CS"/>
        </w:rPr>
        <w:t xml:space="preserve">, </w:t>
      </w:r>
      <w:r>
        <w:rPr>
          <w:b/>
          <w:sz w:val="22"/>
          <w:szCs w:val="22"/>
          <w:lang w:val="sr-Cyrl-CS"/>
        </w:rPr>
        <w:t xml:space="preserve">као најповољнијег  понуђача у овом поступку набавке  по окончаној Е-аукцији, те је констатовано следеће: </w:t>
      </w:r>
    </w:p>
    <w:p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  <w:lang w:val="sr-Latn-CS"/>
        </w:rPr>
      </w:pP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sr-Latn-CS"/>
        </w:rPr>
        <w:t xml:space="preserve">            </w:t>
      </w:r>
      <w:r>
        <w:rPr>
          <w:sz w:val="22"/>
          <w:szCs w:val="22"/>
          <w:lang w:val="sr-Cyrl-CS"/>
        </w:rPr>
        <w:t>- почетна цијена ..........................</w:t>
      </w:r>
      <w:r>
        <w:rPr>
          <w:sz w:val="22"/>
          <w:szCs w:val="22"/>
          <w:lang w:val="ru-RU"/>
        </w:rPr>
        <w:t xml:space="preserve">  88.168,20  КМ</w:t>
      </w: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- коначна цијена ........................... 45.000,00  КМ</w:t>
      </w:r>
      <w:r>
        <w:rPr>
          <w:sz w:val="22"/>
          <w:szCs w:val="22"/>
          <w:lang w:val="ru-RU"/>
        </w:rPr>
        <w:tab/>
      </w: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- умањење цијене .........................  43.168,20  КМ</w:t>
      </w:r>
    </w:p>
    <w:p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- умањење цијене  .......................  48,96%</w:t>
      </w:r>
    </w:p>
    <w:p>
      <w:pPr>
        <w:autoSpaceDE w:val="0"/>
        <w:autoSpaceDN w:val="0"/>
        <w:adjustRightInd w:val="0"/>
        <w:ind w:right="-360"/>
        <w:jc w:val="both"/>
        <w:rPr>
          <w:b/>
          <w:sz w:val="22"/>
          <w:szCs w:val="22"/>
          <w:lang w:val="sr-Latn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У складу са Правилником  о условима и начину кориштења Е-аукције, „Службени гласник БиХ“, број 66/16, члан 8.став 3), за коначно процентуално умањење укупне цијене  понуде од </w:t>
      </w:r>
      <w:r>
        <w:rPr>
          <w:sz w:val="22"/>
          <w:szCs w:val="22"/>
          <w:lang w:val="sr-Cyrl-BA"/>
        </w:rPr>
        <w:t>48,96</w:t>
      </w:r>
      <w:r>
        <w:rPr>
          <w:sz w:val="22"/>
          <w:szCs w:val="22"/>
          <w:lang w:val="sr-Latn-CS"/>
        </w:rPr>
        <w:t xml:space="preserve">% </w:t>
      </w:r>
      <w:r>
        <w:rPr>
          <w:sz w:val="22"/>
          <w:szCs w:val="22"/>
          <w:lang w:val="sr-Cyrl-CS"/>
        </w:rPr>
        <w:t xml:space="preserve">  умањује се вриједност сваке појединачне ставке предмјера и предрачуна радова, те се на тако умањење цијене нуди закључење уговора  најповољнијем понуђачу.  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Након извршене анализе почетних прихватљивих понуда, проведене Е-аукције и коначне анализе понуда, Комисија је директору доставила препоруку  за додјелу уговора понуђачу са записницима о оцјени понуда и приједлогом  за доношење Одлуке о избору најповољнијег понуђача, а то је понуђач: </w:t>
      </w:r>
      <w:r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BA"/>
        </w:rPr>
        <w:t>UNITRADE COMPAN</w:t>
      </w:r>
      <w:r>
        <w:rPr>
          <w:sz w:val="22"/>
          <w:szCs w:val="22"/>
          <w:lang w:val="sr-Latn-CS"/>
        </w:rPr>
        <w:t>“</w:t>
      </w:r>
      <w:r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CS"/>
        </w:rPr>
        <w:t>д.о.о.  Бања Лука</w:t>
      </w:r>
      <w:r>
        <w:rPr>
          <w:b/>
          <w:sz w:val="22"/>
          <w:szCs w:val="22"/>
          <w:lang w:val="sr-Cyrl-CS"/>
        </w:rPr>
        <w:t xml:space="preserve">  на коначну укупну понуђену цијену понуде од 45.000,00 КМ без урачунатог ПДВ-а, односно 52.650,00 КМ са ПДВ-ом.  </w:t>
      </w:r>
      <w:r>
        <w:rPr>
          <w:sz w:val="22"/>
          <w:szCs w:val="22"/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>
      <w:pPr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>
      <w:pPr>
        <w:jc w:val="both"/>
        <w:rPr>
          <w:b/>
          <w:sz w:val="22"/>
          <w:szCs w:val="22"/>
          <w:lang w:val="sr-Cyrl-CS"/>
        </w:rPr>
      </w:pPr>
    </w:p>
    <w:p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Поука о правном лијеку: </w:t>
      </w:r>
    </w:p>
    <w:p>
      <w:pPr>
        <w:jc w:val="both"/>
        <w:rPr>
          <w:b/>
          <w:sz w:val="22"/>
          <w:szCs w:val="22"/>
          <w:lang w:val="ru-RU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</w:p>
    <w:p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Број:1718 /21-О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                             </w:t>
      </w:r>
      <w:r>
        <w:rPr>
          <w:sz w:val="22"/>
          <w:szCs w:val="22"/>
          <w:lang w:val="sr-Latn-BA"/>
        </w:rPr>
        <w:t xml:space="preserve">                             </w:t>
      </w:r>
      <w:r>
        <w:rPr>
          <w:sz w:val="22"/>
          <w:szCs w:val="22"/>
          <w:lang w:val="sr-Cyrl-CS"/>
        </w:rPr>
        <w:t xml:space="preserve"> ДИРЕКТОР</w:t>
      </w:r>
    </w:p>
    <w:p>
      <w:pPr>
        <w:pStyle w:val="5"/>
        <w:rPr>
          <w:sz w:val="22"/>
          <w:szCs w:val="22"/>
        </w:rPr>
      </w:pPr>
      <w:r>
        <w:rPr>
          <w:b w:val="0"/>
          <w:sz w:val="22"/>
          <w:szCs w:val="22"/>
        </w:rPr>
        <w:t xml:space="preserve">Дана: </w:t>
      </w:r>
      <w:r>
        <w:rPr>
          <w:b w:val="0"/>
          <w:sz w:val="22"/>
          <w:szCs w:val="22"/>
          <w:lang w:val="sr-Cyrl-BA"/>
        </w:rPr>
        <w:t>06.12.2021</w:t>
      </w:r>
      <w:r>
        <w:rPr>
          <w:b w:val="0"/>
          <w:sz w:val="22"/>
          <w:szCs w:val="22"/>
        </w:rPr>
        <w:t>.год.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  <w:lang w:val="sr-Cyrl-BA"/>
        </w:rPr>
        <w:t xml:space="preserve">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BA"/>
        </w:rPr>
        <w:t xml:space="preserve">                                        </w:t>
      </w:r>
      <w:r>
        <w:rPr>
          <w:sz w:val="22"/>
          <w:szCs w:val="22"/>
        </w:rPr>
        <w:t>Драшко Илић, дипл.екон.</w:t>
      </w:r>
    </w:p>
    <w:p>
      <w:pPr>
        <w:rPr>
          <w:sz w:val="22"/>
          <w:szCs w:val="22"/>
          <w:lang w:val="sr-Cyrl-CS"/>
        </w:rPr>
      </w:pPr>
    </w:p>
    <w:p>
      <w:pPr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</w:t>
      </w:r>
      <w:r>
        <w:rPr>
          <w:sz w:val="22"/>
          <w:szCs w:val="22"/>
          <w:lang w:val="sr-Latn-BA"/>
        </w:rPr>
        <w:t xml:space="preserve">                            ___________________________</w:t>
      </w:r>
    </w:p>
    <w:p>
      <w:pPr>
        <w:rPr>
          <w:sz w:val="22"/>
          <w:szCs w:val="22"/>
          <w:lang w:val="sr-Cyrl-CS"/>
        </w:rPr>
      </w:pPr>
      <w:bookmarkStart w:id="1" w:name="_GoBack"/>
      <w:bookmarkEnd w:id="1"/>
    </w:p>
    <w:sectPr>
      <w:pgSz w:w="12240" w:h="15840"/>
      <w:pgMar w:top="720" w:right="720" w:bottom="720" w:left="7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C58"/>
    <w:multiLevelType w:val="multilevel"/>
    <w:tmpl w:val="106D5C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85226"/>
    <w:multiLevelType w:val="multilevel"/>
    <w:tmpl w:val="5AE8522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66D5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647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D1AE6"/>
    <w:rsid w:val="000D2772"/>
    <w:rsid w:val="000E26C4"/>
    <w:rsid w:val="000E74AA"/>
    <w:rsid w:val="000E7BB6"/>
    <w:rsid w:val="000F00C0"/>
    <w:rsid w:val="000F18DA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1271"/>
    <w:rsid w:val="001229D4"/>
    <w:rsid w:val="00133FCB"/>
    <w:rsid w:val="0013715E"/>
    <w:rsid w:val="0014033D"/>
    <w:rsid w:val="001431C1"/>
    <w:rsid w:val="00161D5A"/>
    <w:rsid w:val="00162B91"/>
    <w:rsid w:val="00163B05"/>
    <w:rsid w:val="00170D49"/>
    <w:rsid w:val="0017536F"/>
    <w:rsid w:val="001808A0"/>
    <w:rsid w:val="00186E1E"/>
    <w:rsid w:val="00193871"/>
    <w:rsid w:val="001A0438"/>
    <w:rsid w:val="001A12E9"/>
    <w:rsid w:val="001A1C83"/>
    <w:rsid w:val="001A2F67"/>
    <w:rsid w:val="001A6F3A"/>
    <w:rsid w:val="001A7699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47D8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36D5"/>
    <w:rsid w:val="002360EF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94E48"/>
    <w:rsid w:val="002A0C45"/>
    <w:rsid w:val="002A1182"/>
    <w:rsid w:val="002A1AA5"/>
    <w:rsid w:val="002A31CA"/>
    <w:rsid w:val="002B2358"/>
    <w:rsid w:val="002B47FC"/>
    <w:rsid w:val="002B7A90"/>
    <w:rsid w:val="002D2020"/>
    <w:rsid w:val="002E367F"/>
    <w:rsid w:val="002E4327"/>
    <w:rsid w:val="002E5DE9"/>
    <w:rsid w:val="002E6F3E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0BA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4E4"/>
    <w:rsid w:val="00380AC7"/>
    <w:rsid w:val="00384C71"/>
    <w:rsid w:val="00387F92"/>
    <w:rsid w:val="0039511F"/>
    <w:rsid w:val="00395791"/>
    <w:rsid w:val="003A238B"/>
    <w:rsid w:val="003A4233"/>
    <w:rsid w:val="003A4EE8"/>
    <w:rsid w:val="003A7424"/>
    <w:rsid w:val="003A7B6B"/>
    <w:rsid w:val="003B43FC"/>
    <w:rsid w:val="003B48D2"/>
    <w:rsid w:val="003B6BC4"/>
    <w:rsid w:val="003C18D4"/>
    <w:rsid w:val="003C23EF"/>
    <w:rsid w:val="003C3B45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87B1F"/>
    <w:rsid w:val="00492886"/>
    <w:rsid w:val="004A062D"/>
    <w:rsid w:val="004A0FF4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C7989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38A9"/>
    <w:rsid w:val="00506116"/>
    <w:rsid w:val="00510A10"/>
    <w:rsid w:val="00511DD3"/>
    <w:rsid w:val="0051554C"/>
    <w:rsid w:val="005167CB"/>
    <w:rsid w:val="00527EAF"/>
    <w:rsid w:val="005359F7"/>
    <w:rsid w:val="0054241E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66D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47B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348B"/>
    <w:rsid w:val="006B4432"/>
    <w:rsid w:val="006B4786"/>
    <w:rsid w:val="006B484C"/>
    <w:rsid w:val="006B6F42"/>
    <w:rsid w:val="006C3374"/>
    <w:rsid w:val="006C481A"/>
    <w:rsid w:val="006C5624"/>
    <w:rsid w:val="006C58CE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91EB1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7F52DC"/>
    <w:rsid w:val="00802029"/>
    <w:rsid w:val="00804E8E"/>
    <w:rsid w:val="00804EA1"/>
    <w:rsid w:val="00807818"/>
    <w:rsid w:val="00815AC5"/>
    <w:rsid w:val="008251E2"/>
    <w:rsid w:val="00835059"/>
    <w:rsid w:val="008376C4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66DA2"/>
    <w:rsid w:val="008716C7"/>
    <w:rsid w:val="00874C2C"/>
    <w:rsid w:val="00875E4A"/>
    <w:rsid w:val="008822C8"/>
    <w:rsid w:val="0088680D"/>
    <w:rsid w:val="008879F0"/>
    <w:rsid w:val="00891B43"/>
    <w:rsid w:val="00894F54"/>
    <w:rsid w:val="00897B4D"/>
    <w:rsid w:val="008A7C98"/>
    <w:rsid w:val="008B6052"/>
    <w:rsid w:val="008B7BF1"/>
    <w:rsid w:val="008C0359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2BE4"/>
    <w:rsid w:val="008E65FD"/>
    <w:rsid w:val="008E7863"/>
    <w:rsid w:val="008F5405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1EF2"/>
    <w:rsid w:val="00932174"/>
    <w:rsid w:val="00934DA9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BF0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258D"/>
    <w:rsid w:val="00A054C9"/>
    <w:rsid w:val="00A062A4"/>
    <w:rsid w:val="00A109FB"/>
    <w:rsid w:val="00A16D85"/>
    <w:rsid w:val="00A20D33"/>
    <w:rsid w:val="00A22C16"/>
    <w:rsid w:val="00A32CED"/>
    <w:rsid w:val="00A37C34"/>
    <w:rsid w:val="00A40B19"/>
    <w:rsid w:val="00A431CE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A4040"/>
    <w:rsid w:val="00AA4F59"/>
    <w:rsid w:val="00AB0561"/>
    <w:rsid w:val="00AB6435"/>
    <w:rsid w:val="00AC4E8B"/>
    <w:rsid w:val="00AD3016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6DFA"/>
    <w:rsid w:val="00B370C4"/>
    <w:rsid w:val="00B37603"/>
    <w:rsid w:val="00B418E2"/>
    <w:rsid w:val="00B437E0"/>
    <w:rsid w:val="00B4732A"/>
    <w:rsid w:val="00B51DD0"/>
    <w:rsid w:val="00B55384"/>
    <w:rsid w:val="00B61B1B"/>
    <w:rsid w:val="00B637C3"/>
    <w:rsid w:val="00B721CF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3AAD"/>
    <w:rsid w:val="00BE4CF9"/>
    <w:rsid w:val="00BE7949"/>
    <w:rsid w:val="00BF0A2A"/>
    <w:rsid w:val="00C01483"/>
    <w:rsid w:val="00C05CA1"/>
    <w:rsid w:val="00C06CB7"/>
    <w:rsid w:val="00C0716F"/>
    <w:rsid w:val="00C1323F"/>
    <w:rsid w:val="00C1357D"/>
    <w:rsid w:val="00C14BEC"/>
    <w:rsid w:val="00C245B8"/>
    <w:rsid w:val="00C34A76"/>
    <w:rsid w:val="00C36CB1"/>
    <w:rsid w:val="00C37172"/>
    <w:rsid w:val="00C40385"/>
    <w:rsid w:val="00C40CD5"/>
    <w:rsid w:val="00C515B9"/>
    <w:rsid w:val="00C53935"/>
    <w:rsid w:val="00C54609"/>
    <w:rsid w:val="00C54791"/>
    <w:rsid w:val="00C60153"/>
    <w:rsid w:val="00C63A1B"/>
    <w:rsid w:val="00C6606A"/>
    <w:rsid w:val="00C711C6"/>
    <w:rsid w:val="00C73FFA"/>
    <w:rsid w:val="00C75A2A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E33"/>
    <w:rsid w:val="00CB4904"/>
    <w:rsid w:val="00CB4A15"/>
    <w:rsid w:val="00CC09A1"/>
    <w:rsid w:val="00CC2805"/>
    <w:rsid w:val="00CC548E"/>
    <w:rsid w:val="00CD17BE"/>
    <w:rsid w:val="00CD2541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17048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A55D2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284B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9FD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3909"/>
    <w:rsid w:val="00F34A21"/>
    <w:rsid w:val="00F43DD0"/>
    <w:rsid w:val="00F51DB2"/>
    <w:rsid w:val="00F559D3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  <w:rsid w:val="252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annotation text"/>
    <w:basedOn w:val="1"/>
    <w:link w:val="21"/>
    <w:semiHidden/>
    <w:unhideWhenUsed/>
    <w:uiPriority w:val="0"/>
    <w:rPr>
      <w:sz w:val="20"/>
      <w:szCs w:val="20"/>
    </w:rPr>
  </w:style>
  <w:style w:type="paragraph" w:styleId="12">
    <w:name w:val="annotation subject"/>
    <w:basedOn w:val="11"/>
    <w:next w:val="11"/>
    <w:link w:val="22"/>
    <w:semiHidden/>
    <w:unhideWhenUsed/>
    <w:uiPriority w:val="0"/>
    <w:rPr>
      <w:b/>
      <w:bCs/>
    </w:rPr>
  </w:style>
  <w:style w:type="paragraph" w:styleId="13">
    <w:name w:val="header"/>
    <w:basedOn w:val="1"/>
    <w:link w:val="19"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5">
    <w:name w:val="annotation reference"/>
    <w:basedOn w:val="14"/>
    <w:semiHidden/>
    <w:unhideWhenUsed/>
    <w:qFormat/>
    <w:uiPriority w:val="0"/>
    <w:rPr>
      <w:sz w:val="16"/>
      <w:szCs w:val="16"/>
    </w:rPr>
  </w:style>
  <w:style w:type="character" w:styleId="16">
    <w:name w:val="Hyperlink"/>
    <w:qFormat/>
    <w:uiPriority w:val="0"/>
    <w:rPr>
      <w:color w:val="0000FF"/>
      <w:u w:val="single"/>
    </w:rPr>
  </w:style>
  <w:style w:type="table" w:styleId="18">
    <w:name w:val="Table Grid"/>
    <w:basedOn w:val="1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eader Char"/>
    <w:link w:val="13"/>
    <w:qFormat/>
    <w:uiPriority w:val="0"/>
    <w:rPr>
      <w:sz w:val="24"/>
      <w:szCs w:val="24"/>
      <w:lang w:val="sr-Latn-CS" w:eastAsia="sr-Latn-CS"/>
    </w:rPr>
  </w:style>
  <w:style w:type="paragraph" w:styleId="20">
    <w:name w:val="List Paragraph"/>
    <w:basedOn w:val="1"/>
    <w:qFormat/>
    <w:uiPriority w:val="34"/>
    <w:pPr>
      <w:ind w:left="720"/>
    </w:pPr>
  </w:style>
  <w:style w:type="character" w:customStyle="1" w:styleId="21">
    <w:name w:val="Comment Text Char"/>
    <w:basedOn w:val="14"/>
    <w:link w:val="11"/>
    <w:semiHidden/>
    <w:uiPriority w:val="0"/>
  </w:style>
  <w:style w:type="character" w:customStyle="1" w:styleId="22">
    <w:name w:val="Comment Subject Char"/>
    <w:basedOn w:val="21"/>
    <w:link w:val="12"/>
    <w:semiHidden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53945D-DCBB-4CEB-AB3F-F7C654AA99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3</Pages>
  <Words>1494</Words>
  <Characters>8519</Characters>
  <Lines>70</Lines>
  <Paragraphs>19</Paragraphs>
  <TotalTime>1</TotalTime>
  <ScaleCrop>false</ScaleCrop>
  <LinksUpToDate>false</LinksUpToDate>
  <CharactersWithSpaces>9994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2021-12-06T09:27:00Z</dcterms:created>
  <dc:creator>draga</dc:creator>
  <cp:lastModifiedBy>Korisnik</cp:lastModifiedBy>
  <cp:lastPrinted>2021-12-06T09:26:00Z</cp:lastPrinted>
  <dcterms:modified xsi:type="dcterms:W3CDTF">2021-12-09T11:32:08Z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