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302F6C" w:rsidTr="00302F6C">
        <w:trPr>
          <w:cantSplit/>
          <w:trHeight w:val="780"/>
        </w:trPr>
        <w:tc>
          <w:tcPr>
            <w:tcW w:w="1276" w:type="dxa"/>
            <w:vMerge w:val="restart"/>
            <w:vAlign w:val="center"/>
            <w:hideMark/>
          </w:tcPr>
          <w:p w:rsidR="00302F6C" w:rsidRDefault="00302F6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302F6C" w:rsidRDefault="00302F6C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302F6C" w:rsidRDefault="00302F6C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302F6C" w:rsidRDefault="00302F6C"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Број: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  <w:lang w:val="sr-Cyrl-BA"/>
              </w:rPr>
              <w:t>1440</w:t>
            </w:r>
            <w:r>
              <w:rPr>
                <w:rFonts w:ascii="Arial" w:hAnsi="Arial" w:cs="Arial"/>
                <w:lang w:val="bs-Cyrl-BA"/>
              </w:rPr>
              <w:t>/21</w:t>
            </w:r>
          </w:p>
        </w:tc>
      </w:tr>
      <w:tr w:rsidR="00302F6C" w:rsidTr="00302F6C">
        <w:trPr>
          <w:cantSplit/>
          <w:trHeight w:val="477"/>
        </w:trPr>
        <w:tc>
          <w:tcPr>
            <w:tcW w:w="9196" w:type="dxa"/>
            <w:vMerge/>
            <w:vAlign w:val="center"/>
            <w:hideMark/>
          </w:tcPr>
          <w:p w:rsidR="00302F6C" w:rsidRDefault="00302F6C"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302F6C" w:rsidRDefault="00302F6C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302F6C" w:rsidRDefault="00302F6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Датум: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  <w:lang w:val="sr-Cyrl-BA"/>
              </w:rPr>
              <w:t>19.10</w:t>
            </w:r>
            <w:r>
              <w:rPr>
                <w:rFonts w:ascii="Arial" w:hAnsi="Arial" w:cs="Arial"/>
                <w:lang w:val="bs-Cyrl-BA"/>
              </w:rPr>
              <w:t>.2021. год.</w:t>
            </w:r>
          </w:p>
        </w:tc>
      </w:tr>
      <w:tr w:rsidR="00302F6C" w:rsidTr="00302F6C">
        <w:trPr>
          <w:cantSplit/>
          <w:trHeight w:val="477"/>
        </w:trPr>
        <w:tc>
          <w:tcPr>
            <w:tcW w:w="9196" w:type="dxa"/>
            <w:gridSpan w:val="3"/>
            <w:vAlign w:val="center"/>
            <w:hideMark/>
          </w:tcPr>
          <w:p w:rsidR="00302F6C" w:rsidRDefault="00302F6C">
            <w:pPr>
              <w:rPr>
                <w:rFonts w:ascii="Arial" w:hAnsi="Arial" w:cs="Arial"/>
                <w:u w:val="single"/>
                <w:lang w:val="bs-Cyrl-BA"/>
              </w:rPr>
            </w:pPr>
          </w:p>
        </w:tc>
      </w:tr>
    </w:tbl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sr-Cyrl-BA"/>
        </w:rPr>
        <w:t>радова</w:t>
      </w:r>
      <w:r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bs-Cyrl-BA"/>
        </w:rPr>
        <w:t>„Крчење површина око језера и паркинга на РЕЦ Мањача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302F6C" w:rsidRDefault="00302F6C" w:rsidP="00302F6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02F6C" w:rsidRDefault="00302F6C" w:rsidP="00302F6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302F6C" w:rsidRDefault="00302F6C" w:rsidP="00302F6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02F6C" w:rsidRDefault="00302F6C" w:rsidP="00302F6C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за набавку радова – </w:t>
      </w:r>
      <w:r>
        <w:rPr>
          <w:rFonts w:ascii="Arial" w:hAnsi="Arial" w:cs="Arial"/>
          <w:b/>
          <w:sz w:val="22"/>
          <w:szCs w:val="22"/>
          <w:lang w:val="bs-Cyrl-BA"/>
        </w:rPr>
        <w:t>„Крчење површина око језера и паркинга на РЕЦ Мањача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 xml:space="preserve">,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1411/21.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bs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>Bunić company</w:t>
      </w:r>
      <w:r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Latn-BA"/>
        </w:rPr>
        <w:t>d</w:t>
      </w:r>
      <w:r>
        <w:rPr>
          <w:rFonts w:ascii="Arial" w:hAnsi="Arial" w:cs="Arial"/>
          <w:b/>
          <w:lang w:val="bs-Cyrl-BA"/>
        </w:rPr>
        <w:t xml:space="preserve">.о.о. </w:t>
      </w:r>
      <w:r>
        <w:rPr>
          <w:rFonts w:ascii="Arial" w:hAnsi="Arial" w:cs="Arial"/>
          <w:lang w:val="bs-Cyrl-BA"/>
        </w:rPr>
        <w:t>Бања Лука</w:t>
      </w:r>
      <w:r>
        <w:rPr>
          <w:rFonts w:ascii="Arial" w:hAnsi="Arial" w:cs="Arial"/>
          <w:b/>
          <w:sz w:val="22"/>
          <w:szCs w:val="22"/>
          <w:lang w:val="bs-Latn-BA"/>
        </w:rPr>
        <w:t>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1411/21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5.400,00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6.318,00 КМ </w:t>
      </w:r>
      <w:r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bs-Cyrl-BA"/>
        </w:rPr>
        <w:t>ПДВ-ом</w:t>
      </w:r>
      <w:r>
        <w:rPr>
          <w:rFonts w:ascii="Arial" w:hAnsi="Arial" w:cs="Arial"/>
          <w:sz w:val="22"/>
          <w:szCs w:val="22"/>
          <w:lang w:val="bs-Cyrl-BA"/>
        </w:rPr>
        <w:t>.</w:t>
      </w: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од 19.10.2021. године, достављене од стране изабраног понуђача. </w:t>
      </w: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2F6C" w:rsidRDefault="00302F6C" w:rsidP="00302F6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302F6C" w:rsidRDefault="00302F6C" w:rsidP="00302F6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1411/21 за избор најповољнијег понуђача за набавку радова - </w:t>
      </w:r>
      <w:r>
        <w:rPr>
          <w:rFonts w:ascii="Arial" w:hAnsi="Arial" w:cs="Arial"/>
          <w:b/>
          <w:sz w:val="22"/>
          <w:szCs w:val="22"/>
          <w:lang w:val="bs-Cyrl-BA"/>
        </w:rPr>
        <w:t>„Крчење површина око језера и паркинга на РЕЦ Мањача</w:t>
      </w:r>
      <w:r>
        <w:rPr>
          <w:rFonts w:ascii="Arial" w:hAnsi="Arial" w:cs="Arial"/>
          <w:b/>
          <w:sz w:val="22"/>
          <w:szCs w:val="22"/>
          <w:lang w:val="bs-Latn-BA"/>
        </w:rPr>
        <w:t>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Посебној одлуци Директора број: 1410/21-О од 14.10.2021. године. Критериј за избор најповољнијег понуђача  је најнижа цијена. Процијењена вриједност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6.000,00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понуда и то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>Bunić company</w:t>
      </w:r>
      <w:r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Latn-BA"/>
        </w:rPr>
        <w:t>d</w:t>
      </w:r>
      <w:r>
        <w:rPr>
          <w:rFonts w:ascii="Arial" w:hAnsi="Arial" w:cs="Arial"/>
          <w:b/>
          <w:lang w:val="bs-Cyrl-BA"/>
        </w:rPr>
        <w:t xml:space="preserve">.о.о. </w:t>
      </w:r>
      <w:r>
        <w:rPr>
          <w:rFonts w:ascii="Arial" w:hAnsi="Arial" w:cs="Arial"/>
          <w:lang w:val="bs-Cyrl-BA"/>
        </w:rPr>
        <w:t>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- понуда у износу </w:t>
      </w:r>
      <w:r>
        <w:rPr>
          <w:rFonts w:ascii="Arial" w:hAnsi="Arial" w:cs="Arial"/>
          <w:b/>
          <w:sz w:val="22"/>
          <w:szCs w:val="22"/>
          <w:lang w:val="sr-Cyrl-BA"/>
        </w:rPr>
        <w:t>5.400,00 КМ без ПДВ-а.</w:t>
      </w:r>
    </w:p>
    <w:p w:rsidR="00302F6C" w:rsidRDefault="00302F6C" w:rsidP="00302F6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19.10.2021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>Bunić company</w:t>
      </w:r>
      <w:r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Latn-BA"/>
        </w:rPr>
        <w:t>d</w:t>
      </w:r>
      <w:r>
        <w:rPr>
          <w:rFonts w:ascii="Arial" w:hAnsi="Arial" w:cs="Arial"/>
          <w:b/>
          <w:lang w:val="bs-Cyrl-BA"/>
        </w:rPr>
        <w:t xml:space="preserve">.о.о. </w:t>
      </w:r>
      <w:r>
        <w:rPr>
          <w:rFonts w:ascii="Arial" w:hAnsi="Arial" w:cs="Arial"/>
          <w:lang w:val="bs-Cyrl-BA"/>
        </w:rPr>
        <w:t>Бања Лука</w:t>
      </w:r>
      <w:r>
        <w:rPr>
          <w:rFonts w:ascii="Arial" w:hAnsi="Arial" w:cs="Arial"/>
          <w:sz w:val="22"/>
          <w:szCs w:val="22"/>
          <w:lang w:val="sr-Cyrl-CS"/>
        </w:rPr>
        <w:t xml:space="preserve"> са понуђеном цијеном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5.400,00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6.318,00 КМ </w:t>
      </w:r>
      <w:r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bs-Cyrl-BA"/>
        </w:rPr>
        <w:t>ПДВ-ом</w:t>
      </w:r>
      <w:r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2F6C" w:rsidRDefault="00302F6C" w:rsidP="00302F6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 w:rsidR="00302F6C" w:rsidRDefault="00302F6C" w:rsidP="00302F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Понуђачу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302F6C" w:rsidRDefault="00302F6C" w:rsidP="00302F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 w:rsidR="005A01EE" w:rsidRDefault="00302F6C" w:rsidP="00302F6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  <w:lang w:val="sr-Cyrl-CS"/>
        </w:rPr>
        <w:t>Архива</w:t>
      </w:r>
      <w:bookmarkStart w:id="0" w:name="_GoBack"/>
      <w:bookmarkEnd w:id="0"/>
    </w:p>
    <w:sectPr w:rsidR="005A01EE" w:rsidSect="00302F6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6C"/>
    <w:rsid w:val="00302F6C"/>
    <w:rsid w:val="005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F0DB-8FA0-401A-B007-6B7CFCB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2021-10-29T12:17:00Z</dcterms:created>
  <dcterms:modified xsi:type="dcterms:W3CDTF">2021-10-29T12:18:00Z</dcterms:modified>
</cp:coreProperties>
</file>