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03DC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C70A89">
              <w:rPr>
                <w:rFonts w:ascii="Arial" w:hAnsi="Arial" w:cs="Arial"/>
                <w:sz w:val="24"/>
                <w:szCs w:val="24"/>
                <w:lang w:val="sr-Cyrl-CS"/>
              </w:rPr>
              <w:t>Број: 1322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C70A89">
              <w:rPr>
                <w:rFonts w:ascii="Arial" w:hAnsi="Arial" w:cs="Arial"/>
                <w:lang w:val="sr-Cyrl-CS"/>
              </w:rPr>
              <w:t>17.07</w:t>
            </w:r>
            <w:r w:rsidR="004A2288">
              <w:rPr>
                <w:rFonts w:ascii="Arial" w:hAnsi="Arial" w:cs="Arial"/>
                <w:lang w:val="sr-Cyrl-CS"/>
              </w:rPr>
              <w:t>.2020.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237103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C70A89" w:rsidRPr="00C70A89">
        <w:rPr>
          <w:rFonts w:ascii="Arial" w:hAnsi="Arial" w:cs="Arial"/>
          <w:lang w:val="sr-Cyrl-CS"/>
        </w:rPr>
        <w:t xml:space="preserve"> </w:t>
      </w:r>
      <w:r w:rsidR="00C70A89">
        <w:rPr>
          <w:rFonts w:ascii="Arial" w:hAnsi="Arial" w:cs="Arial"/>
          <w:lang w:val="sr-Cyrl-CS"/>
        </w:rPr>
        <w:t xml:space="preserve">набавку извођења радова на контејнеру  на ТРЦ „Мањача“ </w:t>
      </w:r>
      <w:r w:rsidR="0042129D" w:rsidRPr="005A72F0">
        <w:rPr>
          <w:rFonts w:ascii="Arial" w:hAnsi="Arial" w:cs="Arial"/>
          <w:lang w:val="sr-Cyrl-CS"/>
        </w:rPr>
        <w:t xml:space="preserve">,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B61172" w:rsidRPr="005A72F0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lang w:val="sr-Cyrl-CS"/>
        </w:rPr>
        <w:t>Директор Центра,</w:t>
      </w:r>
      <w:r w:rsidR="001C47C9" w:rsidRPr="005A72F0">
        <w:rPr>
          <w:rFonts w:ascii="Arial" w:hAnsi="Arial" w:cs="Arial"/>
          <w:lang w:val="sr-Cyrl-CS"/>
        </w:rPr>
        <w:t xml:space="preserve"> </w:t>
      </w:r>
    </w:p>
    <w:p w:rsidR="005A72F0" w:rsidRPr="0093030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за набавку </w:t>
      </w:r>
      <w:r w:rsidR="00C70A89">
        <w:rPr>
          <w:rFonts w:ascii="Arial" w:hAnsi="Arial" w:cs="Arial"/>
          <w:lang w:val="sr-Cyrl-CS"/>
        </w:rPr>
        <w:t>извођења радова на контејнеру  на ТРЦ „Мањача“</w:t>
      </w:r>
      <w:r w:rsidR="00B44AF8" w:rsidRPr="005A72F0">
        <w:rPr>
          <w:rFonts w:ascii="Arial" w:hAnsi="Arial" w:cs="Arial"/>
          <w:lang w:val="sr-Cyrl-CS"/>
        </w:rPr>
        <w:t>, путем</w:t>
      </w:r>
      <w:r w:rsidR="00C70A89">
        <w:rPr>
          <w:rFonts w:ascii="Arial" w:hAnsi="Arial" w:cs="Arial"/>
          <w:lang w:val="sr-Cyrl-CS"/>
        </w:rPr>
        <w:t xml:space="preserve"> директног споразума број: 1286</w:t>
      </w:r>
      <w:r w:rsidR="004A2288">
        <w:rPr>
          <w:rFonts w:ascii="Arial" w:hAnsi="Arial" w:cs="Arial"/>
          <w:lang w:val="sr-Cyrl-CS"/>
        </w:rPr>
        <w:t>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2B634F" w:rsidRPr="00C214E2">
        <w:rPr>
          <w:rFonts w:ascii="Arial" w:hAnsi="Arial" w:cs="Arial"/>
          <w:b/>
          <w:lang w:val="sr-Cyrl-CS"/>
        </w:rPr>
        <w:t>„Браварија Благојевић“</w:t>
      </w:r>
      <w:r w:rsidR="002B634F">
        <w:rPr>
          <w:rFonts w:ascii="Arial" w:hAnsi="Arial" w:cs="Arial"/>
          <w:lang w:val="sr-Cyrl-CS"/>
        </w:rPr>
        <w:t xml:space="preserve"> </w:t>
      </w:r>
      <w:r w:rsidR="002B634F" w:rsidRPr="00C214E2">
        <w:rPr>
          <w:rFonts w:ascii="Arial" w:hAnsi="Arial" w:cs="Arial"/>
          <w:b/>
          <w:lang w:val="sr-Cyrl-CS"/>
        </w:rPr>
        <w:t xml:space="preserve">Мијајло Благојевић с.п. Бања </w:t>
      </w:r>
      <w:r w:rsidR="002B634F">
        <w:rPr>
          <w:rFonts w:ascii="Arial" w:hAnsi="Arial" w:cs="Arial"/>
          <w:b/>
          <w:lang w:val="sr-Cyrl-CS"/>
        </w:rPr>
        <w:t>Лука</w:t>
      </w:r>
      <w:r w:rsidR="000A1322">
        <w:rPr>
          <w:rFonts w:ascii="Arial" w:hAnsi="Arial" w:cs="Arial"/>
          <w:b/>
          <w:lang w:val="sr-Cyrl-CS"/>
        </w:rPr>
        <w:t xml:space="preserve">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2B634F">
        <w:rPr>
          <w:rFonts w:ascii="Arial" w:hAnsi="Arial" w:cs="Arial"/>
          <w:lang w:val="sr-Cyrl-CS"/>
        </w:rPr>
        <w:t xml:space="preserve"> 1286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2B634F">
        <w:rPr>
          <w:rFonts w:ascii="Arial" w:hAnsi="Arial" w:cs="Arial"/>
          <w:b/>
          <w:lang w:val="sr-Cyrl-CS"/>
        </w:rPr>
        <w:t>5.892,50</w:t>
      </w:r>
      <w:r w:rsidR="000A1322">
        <w:rPr>
          <w:rFonts w:ascii="Arial" w:hAnsi="Arial" w:cs="Arial"/>
          <w:b/>
          <w:lang w:val="sr-Cyrl-CS"/>
        </w:rPr>
        <w:t xml:space="preserve"> </w:t>
      </w:r>
      <w:r w:rsidR="00481D8A" w:rsidRPr="000932E7">
        <w:rPr>
          <w:rFonts w:ascii="Arial" w:hAnsi="Arial" w:cs="Arial"/>
          <w:b/>
          <w:lang w:val="sr-Cyrl-CS"/>
        </w:rPr>
        <w:t>КМ без ПДВ-а</w:t>
      </w:r>
      <w:r w:rsidR="002B634F">
        <w:rPr>
          <w:rFonts w:ascii="Arial" w:hAnsi="Arial" w:cs="Arial"/>
          <w:b/>
          <w:lang w:val="sr-Cyrl-CS"/>
        </w:rPr>
        <w:t>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6024B4">
        <w:rPr>
          <w:rFonts w:ascii="Arial" w:hAnsi="Arial" w:cs="Arial"/>
          <w:lang w:val="sr-Cyrl-CS"/>
        </w:rPr>
        <w:t>број: 21/20</w:t>
      </w:r>
      <w:r w:rsidR="000A1322">
        <w:rPr>
          <w:rFonts w:ascii="Arial" w:hAnsi="Arial" w:cs="Arial"/>
          <w:lang w:val="sr-Cyrl-CS"/>
        </w:rPr>
        <w:t xml:space="preserve"> од  </w:t>
      </w:r>
      <w:r w:rsidR="000A1322" w:rsidRPr="000932E7">
        <w:rPr>
          <w:rFonts w:ascii="Arial" w:hAnsi="Arial" w:cs="Arial"/>
          <w:lang w:val="sr-Cyrl-CS"/>
        </w:rPr>
        <w:t xml:space="preserve"> </w:t>
      </w:r>
      <w:r w:rsidR="00D92100">
        <w:rPr>
          <w:rFonts w:ascii="Arial" w:hAnsi="Arial" w:cs="Arial"/>
          <w:lang w:val="sr-Cyrl-CS"/>
        </w:rPr>
        <w:t>15</w:t>
      </w:r>
      <w:r w:rsidR="002B634F">
        <w:rPr>
          <w:rFonts w:ascii="Arial" w:hAnsi="Arial" w:cs="Arial"/>
          <w:lang w:val="sr-Cyrl-CS"/>
        </w:rPr>
        <w:t>.07</w:t>
      </w:r>
      <w:r w:rsidR="000A1322">
        <w:rPr>
          <w:rFonts w:ascii="Arial" w:hAnsi="Arial" w:cs="Arial"/>
          <w:lang w:val="sr-Cyrl-CS"/>
        </w:rPr>
        <w:t>.2020.године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BC09DF">
        <w:rPr>
          <w:rFonts w:ascii="Arial" w:hAnsi="Arial" w:cs="Arial"/>
          <w:lang w:val="sr-Cyrl-CS"/>
        </w:rPr>
        <w:t>директног споразума  број:1286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</w:t>
      </w:r>
      <w:r w:rsidR="00BC09DF" w:rsidRPr="00BC09DF">
        <w:rPr>
          <w:rFonts w:ascii="Arial" w:hAnsi="Arial" w:cs="Arial"/>
          <w:lang w:val="sr-Cyrl-CS"/>
        </w:rPr>
        <w:t xml:space="preserve"> </w:t>
      </w:r>
      <w:r w:rsidR="00BC09DF">
        <w:rPr>
          <w:rFonts w:ascii="Arial" w:hAnsi="Arial" w:cs="Arial"/>
          <w:lang w:val="sr-Cyrl-CS"/>
        </w:rPr>
        <w:t>извођења радова на контејнеру  на ТРЦ „Мањача“</w:t>
      </w:r>
      <w:r w:rsidR="00BC09DF" w:rsidRPr="005A72F0">
        <w:rPr>
          <w:rFonts w:ascii="Arial" w:hAnsi="Arial" w:cs="Arial"/>
          <w:lang w:val="sr-Cyrl-CS"/>
        </w:rPr>
        <w:t xml:space="preserve">, 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BC09DF">
        <w:rPr>
          <w:rFonts w:ascii="Arial" w:hAnsi="Arial" w:cs="Arial"/>
          <w:lang w:val="sr-Cyrl-CS"/>
        </w:rPr>
        <w:t>1285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-О </w:t>
      </w:r>
      <w:r w:rsidR="00BC09DF">
        <w:rPr>
          <w:rFonts w:ascii="Arial" w:hAnsi="Arial" w:cs="Arial"/>
          <w:lang w:val="sr-Cyrl-CS"/>
        </w:rPr>
        <w:t xml:space="preserve"> од 13.07</w:t>
      </w:r>
      <w:r w:rsidR="001518BB">
        <w:rPr>
          <w:rFonts w:ascii="Arial" w:hAnsi="Arial" w:cs="Arial"/>
          <w:lang w:val="sr-Cyrl-CS"/>
        </w:rPr>
        <w:t>.2020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</w:t>
      </w:r>
      <w:r w:rsidR="00BC09DF" w:rsidRPr="00C214E2">
        <w:rPr>
          <w:rFonts w:ascii="Arial" w:hAnsi="Arial" w:cs="Arial"/>
          <w:b/>
          <w:lang w:val="sr-Cyrl-CS"/>
        </w:rPr>
        <w:t>„Браварија Благојевић“</w:t>
      </w:r>
      <w:r w:rsidR="00BC09DF">
        <w:rPr>
          <w:rFonts w:ascii="Arial" w:hAnsi="Arial" w:cs="Arial"/>
          <w:lang w:val="sr-Cyrl-CS"/>
        </w:rPr>
        <w:t xml:space="preserve"> </w:t>
      </w:r>
      <w:r w:rsidR="00BC09DF" w:rsidRPr="00C214E2">
        <w:rPr>
          <w:rFonts w:ascii="Arial" w:hAnsi="Arial" w:cs="Arial"/>
          <w:b/>
          <w:lang w:val="sr-Cyrl-CS"/>
        </w:rPr>
        <w:t xml:space="preserve">Мијајло Благојевић с.п. Бања </w:t>
      </w:r>
      <w:r w:rsidR="00BC09DF">
        <w:rPr>
          <w:rFonts w:ascii="Arial" w:hAnsi="Arial" w:cs="Arial"/>
          <w:b/>
          <w:lang w:val="sr-Cyrl-CS"/>
        </w:rPr>
        <w:t>Лука</w:t>
      </w:r>
      <w:r w:rsidR="009A1AA4">
        <w:rPr>
          <w:rFonts w:ascii="Arial" w:hAnsi="Arial" w:cs="Arial"/>
          <w:lang w:val="sr-Cyrl-CS"/>
        </w:rPr>
        <w:t xml:space="preserve"> 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</w:t>
      </w:r>
      <w:r w:rsidR="00BC09DF">
        <w:rPr>
          <w:rFonts w:ascii="Arial" w:hAnsi="Arial" w:cs="Arial"/>
          <w:lang w:val="sr-Cyrl-CS"/>
        </w:rPr>
        <w:t>дана 14.07</w:t>
      </w:r>
      <w:r w:rsidR="00930300">
        <w:rPr>
          <w:rFonts w:ascii="Arial" w:hAnsi="Arial" w:cs="Arial"/>
          <w:lang w:val="sr-Cyrl-CS"/>
        </w:rPr>
        <w:t>.</w:t>
      </w:r>
      <w:r w:rsidR="009A1AA4">
        <w:rPr>
          <w:rFonts w:ascii="Arial" w:hAnsi="Arial" w:cs="Arial"/>
          <w:lang w:val="sr-Cyrl-CS"/>
        </w:rPr>
        <w:t>2020</w:t>
      </w:r>
      <w:r w:rsidRPr="00F43D89">
        <w:rPr>
          <w:rFonts w:ascii="Arial" w:hAnsi="Arial" w:cs="Arial"/>
          <w:lang w:val="sr-Cyrl-CS"/>
        </w:rPr>
        <w:t>.године.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BC7F26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BC09DF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17.07.</w:t>
      </w:r>
      <w:r w:rsidR="001518BB">
        <w:rPr>
          <w:rFonts w:ascii="Arial" w:hAnsi="Arial" w:cs="Arial"/>
          <w:lang w:val="sr-Cyrl-CS"/>
        </w:rPr>
        <w:t>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Pr="00C214E2">
        <w:rPr>
          <w:rFonts w:ascii="Arial" w:hAnsi="Arial" w:cs="Arial"/>
          <w:b/>
          <w:lang w:val="sr-Cyrl-CS"/>
        </w:rPr>
        <w:t>„Браварија Благојевић“</w:t>
      </w:r>
      <w:r>
        <w:rPr>
          <w:rFonts w:ascii="Arial" w:hAnsi="Arial" w:cs="Arial"/>
          <w:lang w:val="sr-Cyrl-CS"/>
        </w:rPr>
        <w:t xml:space="preserve"> </w:t>
      </w:r>
      <w:r w:rsidRPr="00C214E2">
        <w:rPr>
          <w:rFonts w:ascii="Arial" w:hAnsi="Arial" w:cs="Arial"/>
          <w:b/>
          <w:lang w:val="sr-Cyrl-CS"/>
        </w:rPr>
        <w:t xml:space="preserve">Мијајло Благојевић с.п. Бања </w:t>
      </w:r>
      <w:r>
        <w:rPr>
          <w:rFonts w:ascii="Arial" w:hAnsi="Arial" w:cs="Arial"/>
          <w:b/>
          <w:lang w:val="sr-Cyrl-CS"/>
        </w:rPr>
        <w:t xml:space="preserve">Лука 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>5.892,50</w:t>
      </w:r>
      <w:r w:rsidR="00C7290C">
        <w:rPr>
          <w:rFonts w:ascii="Arial" w:hAnsi="Arial" w:cs="Arial"/>
          <w:b/>
          <w:lang w:val="sr-Cyrl-CS"/>
        </w:rPr>
        <w:t xml:space="preserve"> </w:t>
      </w:r>
      <w:r w:rsidR="00C7290C" w:rsidRPr="000932E7">
        <w:rPr>
          <w:rFonts w:ascii="Arial" w:hAnsi="Arial" w:cs="Arial"/>
          <w:b/>
          <w:lang w:val="sr-Cyrl-CS"/>
        </w:rPr>
        <w:t>КМ без ПДВ-а</w:t>
      </w:r>
      <w:r>
        <w:rPr>
          <w:rFonts w:ascii="Arial" w:hAnsi="Arial" w:cs="Arial"/>
          <w:b/>
          <w:lang w:val="sr-Cyrl-CS"/>
        </w:rPr>
        <w:t>. Понуђач није у систему ПДВ-а.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</w:p>
    <w:p w:rsidR="0002331A" w:rsidRDefault="0002331A" w:rsidP="008E0981">
      <w:pPr>
        <w:jc w:val="both"/>
        <w:rPr>
          <w:b/>
          <w:lang w:val="sr-Cyrl-CS"/>
        </w:rPr>
      </w:pPr>
      <w:bookmarkStart w:id="0" w:name="_GoBack"/>
      <w:bookmarkEnd w:id="0"/>
    </w:p>
    <w:p w:rsidR="00B51C4F" w:rsidRDefault="00B51C4F" w:rsidP="008E0981">
      <w:pPr>
        <w:jc w:val="both"/>
        <w:rPr>
          <w:b/>
          <w:lang w:val="sr-Cyrl-CS"/>
        </w:rPr>
      </w:pPr>
    </w:p>
    <w:p w:rsidR="00B51C4F" w:rsidRDefault="00B51C4F" w:rsidP="008E0981">
      <w:pPr>
        <w:jc w:val="both"/>
        <w:rPr>
          <w:b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</w:p>
    <w:p w:rsidR="002579A8" w:rsidRDefault="002579A8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0370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5D5F"/>
    <w:rsid w:val="00282F1F"/>
    <w:rsid w:val="00285EFB"/>
    <w:rsid w:val="00286046"/>
    <w:rsid w:val="00286AB2"/>
    <w:rsid w:val="0029081F"/>
    <w:rsid w:val="002A5DE9"/>
    <w:rsid w:val="002B3F6E"/>
    <w:rsid w:val="002B46F3"/>
    <w:rsid w:val="002B634F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E0DAE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4B4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0F66"/>
    <w:rsid w:val="00712B0D"/>
    <w:rsid w:val="00730873"/>
    <w:rsid w:val="007310F4"/>
    <w:rsid w:val="00743140"/>
    <w:rsid w:val="007528B5"/>
    <w:rsid w:val="00752F16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154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44DF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09DF"/>
    <w:rsid w:val="00BC62C3"/>
    <w:rsid w:val="00BC723B"/>
    <w:rsid w:val="00BC740A"/>
    <w:rsid w:val="00BC7F26"/>
    <w:rsid w:val="00BD503F"/>
    <w:rsid w:val="00BF30D0"/>
    <w:rsid w:val="00BF4358"/>
    <w:rsid w:val="00C16FCB"/>
    <w:rsid w:val="00C214E2"/>
    <w:rsid w:val="00C43CD7"/>
    <w:rsid w:val="00C467C4"/>
    <w:rsid w:val="00C5079E"/>
    <w:rsid w:val="00C54938"/>
    <w:rsid w:val="00C60AF8"/>
    <w:rsid w:val="00C70A89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0E2A"/>
    <w:rsid w:val="00D66316"/>
    <w:rsid w:val="00D92100"/>
    <w:rsid w:val="00DA6BA2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E00B90"/>
    <w:rsid w:val="00E10C52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1CC9"/>
    <w:rsid w:val="00FC3B56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1625-582F-4E32-AE01-E329CE76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4</cp:revision>
  <cp:lastPrinted>2020-07-21T10:34:00Z</cp:lastPrinted>
  <dcterms:created xsi:type="dcterms:W3CDTF">2020-07-31T06:34:00Z</dcterms:created>
  <dcterms:modified xsi:type="dcterms:W3CDTF">2020-07-31T06:38:00Z</dcterms:modified>
</cp:coreProperties>
</file>