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287DF9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6655FF">
        <w:rPr>
          <w:color w:val="000000" w:themeColor="text1"/>
          <w:lang w:val="sr-Cyrl-BA"/>
        </w:rPr>
        <w:t>1463</w:t>
      </w:r>
      <w:r w:rsidR="00FC29AA">
        <w:rPr>
          <w:color w:val="000000" w:themeColor="text1"/>
          <w:lang w:val="sr-Cyrl-CS"/>
        </w:rPr>
        <w:t>-1</w:t>
      </w:r>
      <w:r w:rsidR="00FB2F4E">
        <w:rPr>
          <w:color w:val="000000" w:themeColor="text1"/>
          <w:lang w:val="sr-Cyrl-CS"/>
        </w:rPr>
        <w:t>/20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6655FF">
        <w:rPr>
          <w:color w:val="000000" w:themeColor="text1"/>
          <w:lang w:val="sr-Cyrl-CS"/>
        </w:rPr>
        <w:t>12.</w:t>
      </w:r>
      <w:r w:rsidR="00FB2F4E">
        <w:rPr>
          <w:color w:val="000000" w:themeColor="text1"/>
          <w:lang w:val="sr-Cyrl-CS"/>
        </w:rPr>
        <w:t>08.2020.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B637C3">
        <w:rPr>
          <w:lang w:val="sr-Cyrl-CS"/>
        </w:rPr>
        <w:t xml:space="preserve"> житарица за концентрате“ за </w:t>
      </w:r>
      <w:r w:rsidR="0090544A">
        <w:rPr>
          <w:lang w:val="sr-Cyrl-CS"/>
        </w:rPr>
        <w:t xml:space="preserve"> 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r w:rsidR="00080456">
        <w:t>Прихвата се приједлог</w:t>
      </w:r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Комисије</w:t>
      </w:r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EA4931">
        <w:rPr>
          <w:b/>
          <w:lang w:val="sr-Cyrl-CS"/>
        </w:rPr>
        <w:t>:</w:t>
      </w:r>
      <w:r w:rsidR="006655FF">
        <w:rPr>
          <w:b/>
          <w:lang w:val="sr-Cyrl-CS"/>
        </w:rPr>
        <w:t>1463</w:t>
      </w:r>
      <w:r w:rsidR="006C481A">
        <w:rPr>
          <w:b/>
          <w:lang w:val="sr-Cyrl-CS"/>
        </w:rPr>
        <w:t>-1/20</w:t>
      </w:r>
      <w:r w:rsidR="00EA4931">
        <w:rPr>
          <w:b/>
          <w:lang w:val="sr-Cyrl-CS"/>
        </w:rPr>
        <w:t xml:space="preserve"> од </w:t>
      </w:r>
      <w:r w:rsidR="006655FF">
        <w:rPr>
          <w:b/>
          <w:lang w:val="sr-Cyrl-CS"/>
        </w:rPr>
        <w:t xml:space="preserve"> 12.</w:t>
      </w:r>
      <w:r w:rsidR="006C481A">
        <w:rPr>
          <w:b/>
          <w:lang w:val="sr-Cyrl-CS"/>
        </w:rPr>
        <w:t>08.2020.</w:t>
      </w:r>
      <w:r w:rsidR="002E5DE9">
        <w:rPr>
          <w:b/>
          <w:lang w:val="sr-Cyrl-CS"/>
        </w:rPr>
        <w:t xml:space="preserve">одине, </w:t>
      </w:r>
      <w:r w:rsidR="00EA4931" w:rsidRPr="00EA4931">
        <w:rPr>
          <w:lang w:val="sr-Cyrl-CS"/>
        </w:rPr>
        <w:t>за</w:t>
      </w:r>
      <w:r w:rsidR="00E976A7">
        <w:rPr>
          <w:lang w:val="sr-Cyrl-CS"/>
        </w:rPr>
        <w:t xml:space="preserve"> </w:t>
      </w:r>
      <w:r w:rsidR="00B637C3">
        <w:rPr>
          <w:lang w:val="sr-Cyrl-CS"/>
        </w:rPr>
        <w:t xml:space="preserve">„Набавку  житарица за концентрате“ </w:t>
      </w:r>
      <w:r w:rsidR="00F91C00">
        <w:rPr>
          <w:lang w:val="sr-Cyrl-CS"/>
        </w:rPr>
        <w:t>за потребе РЕЦ „Мањача“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B10C4C">
        <w:rPr>
          <w:lang w:val="sr-Cyrl-CS"/>
        </w:rPr>
        <w:t xml:space="preserve"> позиву број:1349/20 од 24.07.2020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B10C4C">
        <w:rPr>
          <w:lang w:val="sr-Cyrl-CS"/>
        </w:rPr>
        <w:t>256-7-1-36-3-14</w:t>
      </w:r>
      <w:r w:rsidR="00CE4431">
        <w:rPr>
          <w:lang w:val="sr-Cyrl-CS"/>
        </w:rPr>
        <w:t>/20 од 24.07.2020</w:t>
      </w:r>
      <w:r w:rsidR="003D046E">
        <w:rPr>
          <w:lang w:val="sr-Cyrl-CS"/>
        </w:rPr>
        <w:t>.године.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1F33CB" w:rsidRDefault="003103D2" w:rsidP="00704192">
      <w:pPr>
        <w:jc w:val="both"/>
        <w:rPr>
          <w:lang w:val="sr-Cyrl-CS"/>
        </w:rPr>
      </w:pPr>
      <w:r w:rsidRPr="00AD4783">
        <w:t>2</w:t>
      </w:r>
      <w:r w:rsidR="001F33CB"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 w:rsidR="007052E1" w:rsidRPr="007C786F">
        <w:rPr>
          <w:lang w:val="sr-Cyrl-CS"/>
        </w:rPr>
        <w:t>Уговор се додјељује понуђачу</w:t>
      </w:r>
      <w:r w:rsidR="007052E1">
        <w:rPr>
          <w:b/>
          <w:lang w:val="sr-Cyrl-CS"/>
        </w:rPr>
        <w:t xml:space="preserve"> </w:t>
      </w:r>
      <w:r w:rsidR="00D236BC">
        <w:rPr>
          <w:b/>
          <w:lang w:val="sr-Cyrl-CS"/>
        </w:rPr>
        <w:t>„</w:t>
      </w:r>
      <w:r w:rsidR="00405569">
        <w:rPr>
          <w:b/>
          <w:lang w:val="sr-Latn-BA"/>
        </w:rPr>
        <w:t>REPROM</w:t>
      </w:r>
      <w:r w:rsidR="005A193B">
        <w:rPr>
          <w:b/>
          <w:lang w:val="sr-Cyrl-CS"/>
        </w:rPr>
        <w:t>“</w:t>
      </w:r>
      <w:r w:rsidR="007052E1">
        <w:rPr>
          <w:b/>
          <w:lang w:val="sr-Cyrl-CS"/>
        </w:rPr>
        <w:t xml:space="preserve"> </w:t>
      </w:r>
      <w:r w:rsidR="00405569">
        <w:rPr>
          <w:b/>
          <w:lang w:val="sr-Cyrl-CS"/>
        </w:rPr>
        <w:t xml:space="preserve"> д.о.о.</w:t>
      </w:r>
      <w:r w:rsidR="008A7C98">
        <w:rPr>
          <w:b/>
          <w:lang w:val="sr-Cyrl-CS"/>
        </w:rPr>
        <w:t xml:space="preserve"> Модрича</w:t>
      </w:r>
      <w:r w:rsidR="00405569">
        <w:rPr>
          <w:b/>
          <w:lang w:val="sr-Cyrl-CS"/>
        </w:rPr>
        <w:t xml:space="preserve"> </w:t>
      </w:r>
      <w:r w:rsidR="00666FFB">
        <w:rPr>
          <w:b/>
          <w:lang w:val="sr-Cyrl-CS"/>
        </w:rPr>
        <w:t>,</w:t>
      </w:r>
      <w:r w:rsidR="007C786F">
        <w:rPr>
          <w:b/>
          <w:lang w:val="sr-Cyrl-CS"/>
        </w:rPr>
        <w:t xml:space="preserve"> </w:t>
      </w:r>
      <w:r w:rsidR="008A7C98">
        <w:rPr>
          <w:lang w:val="sr-Cyrl-CS"/>
        </w:rPr>
        <w:t>понуда број:105/20 од 30.07.2020</w:t>
      </w:r>
      <w:r w:rsidR="007052E1" w:rsidRPr="007C786F">
        <w:rPr>
          <w:lang w:val="sr-Cyrl-CS"/>
        </w:rPr>
        <w:t xml:space="preserve">. године, за понуђену цијену </w:t>
      </w:r>
      <w:r w:rsidR="00666FFB" w:rsidRPr="007C786F">
        <w:rPr>
          <w:lang w:val="sr-Cyrl-CS"/>
        </w:rPr>
        <w:t xml:space="preserve"> </w:t>
      </w:r>
      <w:r w:rsidR="00614E01">
        <w:rPr>
          <w:b/>
          <w:lang w:val="sr-Cyrl-CS"/>
        </w:rPr>
        <w:t xml:space="preserve">од </w:t>
      </w:r>
      <w:r w:rsidR="007C786F" w:rsidRPr="00D74367">
        <w:rPr>
          <w:b/>
          <w:lang w:val="sr-Cyrl-CS"/>
        </w:rPr>
        <w:t xml:space="preserve"> </w:t>
      </w:r>
      <w:r w:rsidR="008A7C98">
        <w:rPr>
          <w:b/>
          <w:lang w:val="sr-Cyrl-CS"/>
        </w:rPr>
        <w:t xml:space="preserve">23.870,00 </w:t>
      </w:r>
      <w:r w:rsidR="007C786F" w:rsidRPr="00D74367">
        <w:rPr>
          <w:b/>
          <w:lang w:val="sr-Cyrl-CS"/>
        </w:rPr>
        <w:t>КМ без ПДВ-а</w:t>
      </w:r>
    </w:p>
    <w:p w:rsidR="007C786F" w:rsidRPr="00D74367" w:rsidRDefault="008A7C98" w:rsidP="0070419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односно  27.927,90 </w:t>
      </w:r>
      <w:r w:rsidR="007C786F" w:rsidRPr="00D74367">
        <w:rPr>
          <w:b/>
          <w:lang w:val="sr-Cyrl-CS"/>
        </w:rPr>
        <w:t xml:space="preserve">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Pr="001A1C83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6C3374">
        <w:rPr>
          <w:lang w:val="sr-Cyrl-CS"/>
        </w:rPr>
        <w:t>:1348/20-О  од  24.07.2020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конкурентског захтјева за доставу понуда. 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6C3374">
        <w:rPr>
          <w:lang w:val="sr-Cyrl-CS"/>
        </w:rPr>
        <w:t>не набавке   без ПДВ-а   25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1B770A" w:rsidRDefault="008C0B5D" w:rsidP="008C0B5D">
      <w:pPr>
        <w:jc w:val="both"/>
        <w:rPr>
          <w:lang w:val="sr-Cyrl-CS"/>
        </w:rPr>
      </w:pPr>
      <w:r>
        <w:rPr>
          <w:lang w:val="sr-Cyrl-CS"/>
        </w:rPr>
        <w:t>Обавјештење</w:t>
      </w:r>
      <w:r w:rsidR="002E4327">
        <w:rPr>
          <w:lang w:val="sr-Cyrl-CS"/>
        </w:rPr>
        <w:t xml:space="preserve"> о</w:t>
      </w:r>
      <w:r>
        <w:rPr>
          <w:lang w:val="sr-Cyrl-CS"/>
        </w:rPr>
        <w:t xml:space="preserve"> набавци број:</w:t>
      </w:r>
      <w:r w:rsidRPr="008C0B5D">
        <w:rPr>
          <w:lang w:val="sr-Cyrl-CS"/>
        </w:rPr>
        <w:t xml:space="preserve"> </w:t>
      </w:r>
      <w:r w:rsidR="006C3374">
        <w:rPr>
          <w:lang w:val="sr-Cyrl-CS"/>
        </w:rPr>
        <w:t>256-7-1</w:t>
      </w:r>
      <w:r w:rsidR="00FF2842">
        <w:rPr>
          <w:lang w:val="sr-Cyrl-CS"/>
        </w:rPr>
        <w:t xml:space="preserve">-36-3-14/20 </w:t>
      </w:r>
      <w:r>
        <w:rPr>
          <w:lang w:val="sr-Cyrl-CS"/>
        </w:rPr>
        <w:t>-</w:t>
      </w:r>
      <w:r w:rsidR="002E4327">
        <w:rPr>
          <w:lang w:val="sr-Cyrl-CS"/>
        </w:rPr>
        <w:t>објављено на Портал</w:t>
      </w:r>
      <w:r w:rsidR="008D3625">
        <w:rPr>
          <w:lang w:val="sr-Cyrl-CS"/>
        </w:rPr>
        <w:t xml:space="preserve">у </w:t>
      </w:r>
      <w:r w:rsidR="00FF2842">
        <w:rPr>
          <w:lang w:val="sr-Cyrl-CS"/>
        </w:rPr>
        <w:t>јавних набавки дана  24.07.2020</w:t>
      </w:r>
      <w:r w:rsidR="00732D15">
        <w:rPr>
          <w:lang w:val="sr-Cyrl-CS"/>
        </w:rPr>
        <w:t>.</w:t>
      </w:r>
      <w:r w:rsidR="00732D15" w:rsidRPr="00732D15">
        <w:rPr>
          <w:lang w:val="sr-Cyrl-CS"/>
        </w:rPr>
        <w:t xml:space="preserve"> године.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E148C7" w:rsidRDefault="00CC09A1" w:rsidP="004A062D">
      <w:pPr>
        <w:jc w:val="both"/>
        <w:rPr>
          <w:lang w:val="sr-Cyrl-CS"/>
        </w:rPr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ку, именована рјешењем број: 1349-2/20 од 24.07.2020.</w:t>
      </w:r>
      <w:r>
        <w:rPr>
          <w:lang w:val="sr-Cyrl-CS"/>
        </w:rPr>
        <w:t xml:space="preserve">године. </w:t>
      </w:r>
      <w:r w:rsidR="004A062D">
        <w:rPr>
          <w:lang w:val="sr-Cyrl-CS"/>
        </w:rPr>
        <w:t>Уговорни орган је упутио позив за достављање понуда  у поступку конкурентског захтјева за набавку</w:t>
      </w:r>
      <w:r w:rsidR="004A062D">
        <w:t xml:space="preserve"> </w:t>
      </w:r>
      <w:r w:rsidR="004A062D">
        <w:rPr>
          <w:lang w:val="sr-Cyrl-CS"/>
        </w:rPr>
        <w:t xml:space="preserve">роба </w:t>
      </w:r>
      <w:r w:rsidR="004A062D">
        <w:rPr>
          <w:b/>
          <w:lang w:val="sr-Cyrl-CS"/>
        </w:rPr>
        <w:t>- „Набавка</w:t>
      </w:r>
      <w:r w:rsidR="003237E0">
        <w:rPr>
          <w:b/>
          <w:lang w:val="sr-Cyrl-CS"/>
        </w:rPr>
        <w:t xml:space="preserve"> житарица за концентрате“ </w:t>
      </w:r>
      <w:r w:rsidR="004A062D">
        <w:rPr>
          <w:bCs/>
          <w:lang w:val="sr-Cyrl-CS" w:eastAsia="bs-Latn-BA"/>
        </w:rPr>
        <w:t>,</w:t>
      </w:r>
      <w:r w:rsidR="004A062D"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 w:rsidR="004A062D" w:rsidRPr="00AD5FD1" w:rsidRDefault="004A062D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„АГРОЛУХ</w:t>
      </w:r>
      <w:r>
        <w:rPr>
          <w:lang w:val="sr-Latn-CS"/>
        </w:rPr>
        <w:t xml:space="preserve">“  </w:t>
      </w:r>
      <w:r>
        <w:rPr>
          <w:lang w:val="sr-Cyrl-CS"/>
        </w:rPr>
        <w:t>д.о.о Лакташи</w:t>
      </w:r>
    </w:p>
    <w:p w:rsidR="004A062D" w:rsidRPr="00AD5FD1" w:rsidRDefault="004A062D" w:rsidP="004A062D">
      <w:pPr>
        <w:numPr>
          <w:ilvl w:val="0"/>
          <w:numId w:val="18"/>
        </w:numPr>
        <w:jc w:val="both"/>
        <w:rPr>
          <w:lang w:val="sr-Cyrl-CS"/>
        </w:rPr>
      </w:pPr>
      <w:r w:rsidRPr="00AD5FD1">
        <w:rPr>
          <w:lang w:val="sr-Cyrl-CS"/>
        </w:rPr>
        <w:t>„</w:t>
      </w:r>
      <w:r w:rsidR="003237E0">
        <w:rPr>
          <w:lang w:val="sr-Cyrl-CS"/>
        </w:rPr>
        <w:t xml:space="preserve">ЗАВИЧАЈ КОМЕРЦ“  д.о.о. Залужани </w:t>
      </w:r>
    </w:p>
    <w:p w:rsidR="004A062D" w:rsidRPr="00F328CA" w:rsidRDefault="004A062D" w:rsidP="00F328CA">
      <w:pPr>
        <w:pStyle w:val="ListParagraph"/>
        <w:numPr>
          <w:ilvl w:val="0"/>
          <w:numId w:val="18"/>
        </w:numPr>
        <w:jc w:val="both"/>
      </w:pPr>
      <w:r w:rsidRPr="00027177">
        <w:rPr>
          <w:lang w:val="sr-Cyrl-CS"/>
        </w:rPr>
        <w:t>„</w:t>
      </w:r>
      <w:r w:rsidR="003F1E9C">
        <w:rPr>
          <w:lang w:val="sr-Cyrl-CS"/>
        </w:rPr>
        <w:t>РЕПРОМ“  до.о.о. Модрича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3F1E9C">
        <w:rPr>
          <w:lang w:val="sr-Cyrl-CS"/>
        </w:rPr>
        <w:t xml:space="preserve">  9</w:t>
      </w:r>
      <w:r w:rsidR="00610CE8">
        <w:rPr>
          <w:lang w:val="sr-Cyrl-CS"/>
        </w:rPr>
        <w:t xml:space="preserve"> </w:t>
      </w:r>
      <w:r>
        <w:rPr>
          <w:lang w:val="sr-Cyrl-CS"/>
        </w:rPr>
        <w:t>(</w:t>
      </w:r>
      <w:r w:rsidR="003F1E9C">
        <w:rPr>
          <w:lang w:val="sr-Cyrl-CS"/>
        </w:rPr>
        <w:t>девет)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3F1E9C">
        <w:rPr>
          <w:lang w:val="sr-Cyrl-CS"/>
        </w:rPr>
        <w:t>од стране понуђача од 05.08.2020.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A1F98">
        <w:rPr>
          <w:lang w:val="sr-Cyrl-CS"/>
        </w:rPr>
        <w:t>пристигле су двије (2</w:t>
      </w:r>
      <w:r w:rsidR="00610CE8">
        <w:rPr>
          <w:lang w:val="sr-Cyrl-CS"/>
        </w:rPr>
        <w:t>) понуде .</w:t>
      </w:r>
    </w:p>
    <w:p w:rsidR="003754E4" w:rsidRDefault="003754E4" w:rsidP="000F633F">
      <w:pPr>
        <w:ind w:firstLine="720"/>
        <w:jc w:val="both"/>
        <w:rPr>
          <w:lang w:val="sr-Cyrl-CS"/>
        </w:rPr>
      </w:pPr>
    </w:p>
    <w:p w:rsidR="00D70D8F" w:rsidRDefault="003754E4" w:rsidP="00D70D8F">
      <w:pPr>
        <w:jc w:val="both"/>
        <w:rPr>
          <w:lang w:val="sr-Cyrl-CS"/>
        </w:rPr>
      </w:pPr>
      <w:r>
        <w:rPr>
          <w:lang w:val="sr-Cyrl-CS"/>
        </w:rPr>
        <w:t>У току отварања понуда пристигла је још једна понуда  од понуђача „АГРОЛУХ“ д.о.о. Лакташи , која је неблаговремена и иста је враћена понуђачу неотворена.</w:t>
      </w:r>
    </w:p>
    <w:p w:rsidR="00D70D8F" w:rsidRDefault="00D70D8F" w:rsidP="000F633F">
      <w:pPr>
        <w:ind w:firstLine="720"/>
        <w:jc w:val="both"/>
        <w:rPr>
          <w:lang w:val="sr-Cyrl-CS"/>
        </w:rPr>
      </w:pPr>
    </w:p>
    <w:p w:rsidR="007118AA" w:rsidRDefault="00C84EE8" w:rsidP="00D70D8F">
      <w:pPr>
        <w:jc w:val="both"/>
        <w:rPr>
          <w:lang w:val="sr-Cyrl-CS"/>
        </w:rPr>
      </w:pPr>
      <w:r>
        <w:rPr>
          <w:lang w:val="sr-Cyrl-CS"/>
        </w:rPr>
        <w:t>Дана 05.08.2020</w:t>
      </w:r>
      <w:r w:rsidR="00610CE8" w:rsidRPr="00F328CA">
        <w:rPr>
          <w:lang w:val="sr-Cyrl-CS"/>
        </w:rPr>
        <w:t xml:space="preserve">.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Pr="00547E42">
        <w:rPr>
          <w:lang w:val="sr-Cyrl-CS"/>
        </w:rPr>
        <w:t xml:space="preserve"> отварања понуда  број:1420/20  од 05.08.2020.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следећем редослиједу:</w:t>
      </w:r>
    </w:p>
    <w:p w:rsidR="005459F8" w:rsidRPr="00D446D6" w:rsidRDefault="005459F8" w:rsidP="005459F8">
      <w:pPr>
        <w:pStyle w:val="ListParagraph"/>
        <w:rPr>
          <w:lang w:val="sr-Cyrl-CS"/>
        </w:rPr>
      </w:pPr>
    </w:p>
    <w:p w:rsidR="005459F8" w:rsidRPr="00D446D6" w:rsidRDefault="005459F8" w:rsidP="005459F8">
      <w:pPr>
        <w:numPr>
          <w:ilvl w:val="0"/>
          <w:numId w:val="28"/>
        </w:numPr>
        <w:jc w:val="both"/>
        <w:rPr>
          <w:lang w:val="sr-Cyrl-CS"/>
        </w:rPr>
      </w:pPr>
      <w:r w:rsidRPr="00D446D6">
        <w:rPr>
          <w:lang w:val="sr-Latn-CS"/>
        </w:rPr>
        <w:t xml:space="preserve">„REPROM“ </w:t>
      </w:r>
      <w:r w:rsidRPr="00D446D6">
        <w:rPr>
          <w:lang w:val="sr-Cyrl-CS"/>
        </w:rPr>
        <w:t>д.о.о. Модрича</w:t>
      </w:r>
      <w:r w:rsidRPr="00D446D6">
        <w:rPr>
          <w:lang w:val="sr-Latn-CS"/>
        </w:rPr>
        <w:t xml:space="preserve">, </w:t>
      </w:r>
      <w:r w:rsidR="00BE7949">
        <w:rPr>
          <w:lang w:val="sr-Cyrl-CS"/>
        </w:rPr>
        <w:t xml:space="preserve"> укупна цијена понуде 25.0</w:t>
      </w:r>
      <w:r w:rsidRPr="00D446D6">
        <w:rPr>
          <w:lang w:val="sr-Cyrl-CS"/>
        </w:rPr>
        <w:t>00,00 К</w:t>
      </w:r>
      <w:r w:rsidRPr="00D446D6">
        <w:rPr>
          <w:lang w:val="sr-Latn-CS"/>
        </w:rPr>
        <w:t>M</w:t>
      </w:r>
      <w:r w:rsidR="00BE7949">
        <w:rPr>
          <w:lang w:val="sr-Cyrl-CS"/>
        </w:rPr>
        <w:t xml:space="preserve"> без ПДВ-а, односно  29.250,00</w:t>
      </w:r>
      <w:r w:rsidRPr="00D446D6">
        <w:rPr>
          <w:lang w:val="sr-Cyrl-CS"/>
        </w:rPr>
        <w:t xml:space="preserve"> КМ са ПДВ-ом;</w:t>
      </w:r>
    </w:p>
    <w:p w:rsidR="005459F8" w:rsidRPr="00D446D6" w:rsidRDefault="005459F8" w:rsidP="005459F8">
      <w:pPr>
        <w:jc w:val="both"/>
        <w:rPr>
          <w:lang w:val="sr-Cyrl-CS"/>
        </w:rPr>
      </w:pPr>
    </w:p>
    <w:p w:rsidR="005459F8" w:rsidRPr="002A1182" w:rsidRDefault="005459F8" w:rsidP="005459F8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 w:rsidRPr="00D446D6">
        <w:rPr>
          <w:lang w:val="sr-Latn-CS"/>
        </w:rPr>
        <w:t xml:space="preserve">„PRIMAPROM“ </w:t>
      </w:r>
      <w:r w:rsidRPr="00D446D6">
        <w:rPr>
          <w:lang w:val="sr-Cyrl-CS"/>
        </w:rPr>
        <w:t>д.о.о. Бања Лука</w:t>
      </w:r>
      <w:r w:rsidR="00BE7949">
        <w:rPr>
          <w:lang w:val="sr-Cyrl-CS"/>
        </w:rPr>
        <w:t xml:space="preserve">, укупна цијена понуде 26.370,00 </w:t>
      </w:r>
      <w:r w:rsidRPr="00D446D6">
        <w:rPr>
          <w:lang w:val="sr-Cyrl-CS"/>
        </w:rPr>
        <w:t>К</w:t>
      </w:r>
      <w:r w:rsidRPr="00D446D6">
        <w:rPr>
          <w:lang w:val="sr-Latn-CS"/>
        </w:rPr>
        <w:t>M</w:t>
      </w:r>
      <w:r w:rsidRPr="00D446D6">
        <w:rPr>
          <w:lang w:val="sr-Cyrl-CS"/>
        </w:rPr>
        <w:t xml:space="preserve"> бе</w:t>
      </w:r>
      <w:r w:rsidR="00BE7949">
        <w:rPr>
          <w:lang w:val="sr-Cyrl-CS"/>
        </w:rPr>
        <w:t>з ПДВ-а,односно понуде 30.852,90</w:t>
      </w:r>
      <w:r w:rsidRPr="00D446D6">
        <w:rPr>
          <w:lang w:val="sr-Cyrl-CS"/>
        </w:rPr>
        <w:t xml:space="preserve"> </w:t>
      </w:r>
      <w:r w:rsidRPr="002A1182">
        <w:rPr>
          <w:lang w:val="sr-Cyrl-CS"/>
        </w:rPr>
        <w:t>КМ са ПДВ-ом</w:t>
      </w:r>
      <w:r w:rsidRPr="002A1182">
        <w:rPr>
          <w:b/>
          <w:lang w:val="sr-Cyrl-CS"/>
        </w:rPr>
        <w:t>.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C73FFA" w:rsidRDefault="00B370C4" w:rsidP="003176E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3176ED" w:rsidRPr="003B2B4D">
        <w:rPr>
          <w:b/>
          <w:lang w:val="sr-Latn-CS"/>
        </w:rPr>
        <w:t xml:space="preserve">„REPROM“ </w:t>
      </w:r>
      <w:r w:rsidR="003176ED" w:rsidRPr="003B2B4D">
        <w:rPr>
          <w:b/>
          <w:lang w:val="sr-Cyrl-CS"/>
        </w:rPr>
        <w:t>д.о.о. Модрича</w:t>
      </w:r>
      <w:r w:rsidR="003176ED">
        <w:rPr>
          <w:b/>
          <w:lang w:val="sr-Cyrl-CS"/>
        </w:rPr>
        <w:t xml:space="preserve"> и</w:t>
      </w:r>
      <w:r w:rsidR="003176ED" w:rsidRPr="003B2B4D">
        <w:rPr>
          <w:lang w:val="sr-Cyrl-CS"/>
        </w:rPr>
        <w:t xml:space="preserve"> </w:t>
      </w:r>
      <w:r w:rsidR="003176ED" w:rsidRPr="00502106">
        <w:rPr>
          <w:lang w:val="sr-Cyrl-CS"/>
        </w:rPr>
        <w:t xml:space="preserve"> </w:t>
      </w:r>
      <w:r w:rsidR="003176ED">
        <w:rPr>
          <w:b/>
          <w:lang w:val="sr-Latn-CS"/>
        </w:rPr>
        <w:t xml:space="preserve">„PRIMAPROM“ </w:t>
      </w:r>
      <w:r w:rsidR="003176ED">
        <w:rPr>
          <w:b/>
          <w:lang w:val="sr-Cyrl-CS"/>
        </w:rPr>
        <w:t xml:space="preserve">д.о.о. </w:t>
      </w:r>
      <w:r w:rsidR="003176ED" w:rsidRPr="00B00CF2">
        <w:rPr>
          <w:b/>
          <w:lang w:val="sr-Cyrl-CS"/>
        </w:rPr>
        <w:t>Бања Лука</w:t>
      </w:r>
      <w:r w:rsidR="003176ED">
        <w:rPr>
          <w:b/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 xml:space="preserve">ском документацијом те су </w:t>
      </w:r>
      <w:r w:rsidR="003176ED" w:rsidRPr="00C73FFA">
        <w:rPr>
          <w:lang w:val="sr-Cyrl-CS"/>
        </w:rPr>
        <w:t xml:space="preserve">прихватљиве за уговорни орган . </w:t>
      </w:r>
    </w:p>
    <w:p w:rsidR="003176ED" w:rsidRPr="00387F92" w:rsidRDefault="003176ED" w:rsidP="007030C6">
      <w:pPr>
        <w:jc w:val="both"/>
        <w:rPr>
          <w:lang w:val="sr-Cyrl-CS"/>
        </w:rPr>
      </w:pPr>
    </w:p>
    <w:p w:rsidR="0059569A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562D22" w:rsidP="00E6793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С обзиром да су обе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>
        <w:rPr>
          <w:lang w:val="sr-Cyrl-CS"/>
        </w:rPr>
        <w:t>ја је заказана за дан 11.08.2020</w:t>
      </w:r>
      <w:r w:rsidR="00D446D6" w:rsidRPr="00F43DD0">
        <w:rPr>
          <w:lang w:val="sr-Cyrl-CS"/>
        </w:rPr>
        <w:t xml:space="preserve">.године , са почетком у </w:t>
      </w:r>
      <w:r>
        <w:rPr>
          <w:lang w:val="sr-Cyrl-CS"/>
        </w:rPr>
        <w:t>10</w:t>
      </w:r>
      <w:r w:rsidR="00E134ED" w:rsidRPr="00F43DD0">
        <w:rPr>
          <w:lang w:val="sr-Cyrl-CS"/>
        </w:rPr>
        <w:t>:00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214"/>
        <w:gridCol w:w="2930"/>
      </w:tblGrid>
      <w:tr w:rsidR="00F43DD0" w:rsidRPr="000F211D" w:rsidTr="007B5CE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214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930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F43DD0" w:rsidRPr="000F211D" w:rsidTr="007B5CE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214" w:type="dxa"/>
          </w:tcPr>
          <w:p w:rsidR="00F43DD0" w:rsidRPr="001D572E" w:rsidRDefault="00F43DD0" w:rsidP="007B5CE4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„REPROM “</w:t>
            </w:r>
            <w:r>
              <w:rPr>
                <w:b/>
                <w:lang w:val="sr-Cyrl-CS"/>
              </w:rPr>
              <w:t>д.о.о. Модрича</w:t>
            </w:r>
          </w:p>
        </w:tc>
        <w:tc>
          <w:tcPr>
            <w:tcW w:w="2930" w:type="dxa"/>
          </w:tcPr>
          <w:p w:rsidR="00F43DD0" w:rsidRPr="001D572E" w:rsidRDefault="00562D22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25.0</w:t>
            </w:r>
            <w:r w:rsidR="00F43DD0">
              <w:rPr>
                <w:lang w:val="sr-Cyrl-CS"/>
              </w:rPr>
              <w:t>00,00</w:t>
            </w:r>
            <w:r w:rsidR="00F43DD0" w:rsidRPr="000F211D">
              <w:rPr>
                <w:lang w:val="ru-RU"/>
              </w:rPr>
              <w:t>*</w:t>
            </w:r>
          </w:p>
        </w:tc>
      </w:tr>
      <w:tr w:rsidR="00E5170A" w:rsidRPr="000F211D" w:rsidTr="00E5170A">
        <w:trPr>
          <w:trHeight w:val="337"/>
        </w:trPr>
        <w:tc>
          <w:tcPr>
            <w:tcW w:w="712" w:type="dxa"/>
          </w:tcPr>
          <w:p w:rsidR="00E5170A" w:rsidRPr="001D572E" w:rsidRDefault="00E5170A" w:rsidP="007B5CE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214" w:type="dxa"/>
          </w:tcPr>
          <w:p w:rsidR="00E5170A" w:rsidRPr="001D572E" w:rsidRDefault="00E5170A" w:rsidP="007B5CE4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„PRIMAPROM“ </w:t>
            </w:r>
            <w:r>
              <w:rPr>
                <w:b/>
                <w:lang w:val="sr-Cyrl-CS"/>
              </w:rPr>
              <w:t xml:space="preserve"> д.о.о. Бања Лука </w:t>
            </w:r>
          </w:p>
        </w:tc>
        <w:tc>
          <w:tcPr>
            <w:tcW w:w="2930" w:type="dxa"/>
          </w:tcPr>
          <w:p w:rsidR="00E5170A" w:rsidRDefault="00E5170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26.370,00</w:t>
            </w:r>
            <w:r w:rsidRPr="000F211D">
              <w:rPr>
                <w:lang w:val="ru-RU"/>
              </w:rPr>
              <w:t>*</w:t>
            </w:r>
          </w:p>
        </w:tc>
      </w:tr>
    </w:tbl>
    <w:p w:rsidR="004D0979" w:rsidRDefault="004D0979" w:rsidP="006274A9">
      <w:pPr>
        <w:jc w:val="both"/>
        <w:rPr>
          <w:lang w:val="ru-RU"/>
        </w:rPr>
      </w:pPr>
      <w:r w:rsidRPr="00A27809">
        <w:rPr>
          <w:lang w:val="ru-RU"/>
        </w:rPr>
        <w:t>*</w:t>
      </w:r>
      <w:r>
        <w:rPr>
          <w:lang w:val="ru-RU"/>
        </w:rPr>
        <w:t>На понуду се примјењује преференцијални третман домаћег  јер је наведени понуђач доставио доказ за примјену  преференцијалног третмана  (изјаву и декларацију робе).</w:t>
      </w:r>
    </w:p>
    <w:p w:rsidR="00CD17BE" w:rsidRPr="00A726C4" w:rsidRDefault="00CD17BE" w:rsidP="008716C7">
      <w:pPr>
        <w:jc w:val="both"/>
        <w:rPr>
          <w:b/>
          <w:lang w:val="sr-Cyrl-CS"/>
        </w:rPr>
      </w:pPr>
    </w:p>
    <w:p w:rsidR="00F43DD0" w:rsidRDefault="00EA24A2" w:rsidP="00F328CA">
      <w:pPr>
        <w:jc w:val="both"/>
        <w:rPr>
          <w:lang w:val="sr-Cyrl-CS"/>
        </w:rPr>
      </w:pPr>
      <w:r>
        <w:rPr>
          <w:lang w:val="sr-Cyrl-CS"/>
        </w:rPr>
        <w:t>Е-аукција је започела 11.08.2020. г. у 10:00:00 часова а окончана у 10:14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>. Током трајања Е-аукције понуђачи су подносили нове цијене  и снижавали понуде.</w:t>
      </w:r>
    </w:p>
    <w:p w:rsidR="007003FF" w:rsidRDefault="007003FF" w:rsidP="00F328CA">
      <w:pPr>
        <w:jc w:val="both"/>
        <w:rPr>
          <w:lang w:val="sr-Cyrl-CS"/>
        </w:rPr>
      </w:pPr>
    </w:p>
    <w:p w:rsidR="007003FF" w:rsidRPr="003C18D4" w:rsidRDefault="00E07949" w:rsidP="003C18D4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C18D4" w:rsidRPr="00B757E9" w:rsidRDefault="003C18D4" w:rsidP="003C18D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152"/>
        <w:gridCol w:w="1910"/>
        <w:gridCol w:w="1082"/>
      </w:tblGrid>
      <w:tr w:rsidR="003C18D4" w:rsidRPr="000F211D" w:rsidTr="00E52795"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15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10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Pr="000F211D">
              <w:rPr>
                <w:lang w:val="ru-RU"/>
              </w:rPr>
              <w:t xml:space="preserve"> у КМ без 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08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C18D4" w:rsidRPr="000F211D" w:rsidTr="00E52795"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152" w:type="dxa"/>
          </w:tcPr>
          <w:p w:rsidR="003C18D4" w:rsidRPr="001D572E" w:rsidRDefault="00FC02B6" w:rsidP="007B5CE4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„REPROM “</w:t>
            </w:r>
            <w:r>
              <w:rPr>
                <w:b/>
                <w:lang w:val="sr-Cyrl-BA"/>
              </w:rPr>
              <w:t xml:space="preserve">   </w:t>
            </w:r>
            <w:r>
              <w:rPr>
                <w:b/>
                <w:lang w:val="sr-Cyrl-CS"/>
              </w:rPr>
              <w:t>д.о.о.   Модрича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910" w:type="dxa"/>
          </w:tcPr>
          <w:p w:rsidR="003C18D4" w:rsidRPr="000F211D" w:rsidRDefault="006B4786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23.870</w:t>
            </w:r>
            <w:r w:rsidR="003C18D4">
              <w:rPr>
                <w:lang w:val="ru-RU"/>
              </w:rPr>
              <w:t>,00</w:t>
            </w:r>
            <w:r w:rsidR="003C18D4" w:rsidRPr="000F211D">
              <w:rPr>
                <w:lang w:val="ru-RU"/>
              </w:rPr>
              <w:t>*</w:t>
            </w:r>
          </w:p>
        </w:tc>
        <w:tc>
          <w:tcPr>
            <w:tcW w:w="108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C02B6" w:rsidRPr="000F211D" w:rsidTr="00FC02B6">
        <w:trPr>
          <w:trHeight w:val="337"/>
        </w:trPr>
        <w:tc>
          <w:tcPr>
            <w:tcW w:w="712" w:type="dxa"/>
          </w:tcPr>
          <w:p w:rsidR="00FC02B6" w:rsidRPr="000F211D" w:rsidRDefault="00FC02B6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5152" w:type="dxa"/>
          </w:tcPr>
          <w:p w:rsidR="00FC02B6" w:rsidRPr="001D572E" w:rsidRDefault="00FC02B6" w:rsidP="007B5CE4">
            <w:pPr>
              <w:jc w:val="both"/>
              <w:rPr>
                <w:lang w:val="sr-Cyrl-CS"/>
              </w:rPr>
            </w:pPr>
            <w:r>
              <w:rPr>
                <w:b/>
                <w:lang w:val="sr-Latn-CS"/>
              </w:rPr>
              <w:t xml:space="preserve">„PRIMAPROM“ </w:t>
            </w:r>
            <w:r>
              <w:rPr>
                <w:b/>
                <w:lang w:val="sr-Cyrl-CS"/>
              </w:rPr>
              <w:t xml:space="preserve"> д.о.о. Бања Лука</w:t>
            </w:r>
          </w:p>
        </w:tc>
        <w:tc>
          <w:tcPr>
            <w:tcW w:w="1910" w:type="dxa"/>
          </w:tcPr>
          <w:p w:rsidR="00FC02B6" w:rsidRPr="000F211D" w:rsidRDefault="006B4786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23.900,00</w:t>
            </w:r>
            <w:r w:rsidR="00FC02B6" w:rsidRPr="000F211D">
              <w:rPr>
                <w:lang w:val="ru-RU"/>
              </w:rPr>
              <w:t>*</w:t>
            </w:r>
          </w:p>
        </w:tc>
        <w:tc>
          <w:tcPr>
            <w:tcW w:w="1082" w:type="dxa"/>
          </w:tcPr>
          <w:p w:rsidR="00FC02B6" w:rsidRPr="000F211D" w:rsidRDefault="00FC02B6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18D4" w:rsidRDefault="00E52795" w:rsidP="003C18D4">
      <w:pPr>
        <w:jc w:val="both"/>
        <w:rPr>
          <w:lang w:val="sr-Cyrl-CS"/>
        </w:rPr>
      </w:pPr>
      <w:r w:rsidRPr="00860D01">
        <w:rPr>
          <w:lang w:val="ru-RU"/>
        </w:rPr>
        <w:t>*</w:t>
      </w:r>
      <w:r w:rsidRPr="00860D01">
        <w:rPr>
          <w:lang w:val="sr-Cyrl-CS"/>
        </w:rPr>
        <w:t>Означава цијену на коју се примјењује  преференцијални  третман</w:t>
      </w:r>
    </w:p>
    <w:p w:rsidR="00E52795" w:rsidRDefault="00E52795" w:rsidP="003C18D4">
      <w:pPr>
        <w:jc w:val="both"/>
        <w:rPr>
          <w:lang w:val="sr-Cyrl-CS"/>
        </w:rPr>
      </w:pPr>
    </w:p>
    <w:p w:rsidR="003C18D4" w:rsidRDefault="003C18D4" w:rsidP="003C18D4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 да је цијена најповољније понуде снижена за </w:t>
      </w:r>
      <w:r w:rsidR="00FC3486">
        <w:rPr>
          <w:b/>
          <w:lang w:val="sr-Cyrl-CS"/>
        </w:rPr>
        <w:t>1.130,00</w:t>
      </w:r>
      <w:r w:rsidRPr="006C3D31">
        <w:rPr>
          <w:b/>
          <w:lang w:val="sr-Cyrl-CS"/>
        </w:rPr>
        <w:t xml:space="preserve"> КМ</w:t>
      </w:r>
      <w:r w:rsidR="00FC3486">
        <w:rPr>
          <w:b/>
          <w:lang w:val="sr-Cyrl-CS"/>
        </w:rPr>
        <w:t>.</w:t>
      </w: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  <w:r>
        <w:rPr>
          <w:b/>
          <w:lang w:val="sr-Cyrl-CS"/>
        </w:rPr>
        <w:t xml:space="preserve">Даље анализирано је снижење укупне цијене понуде понуђача </w:t>
      </w:r>
      <w:r w:rsidR="00FC3486">
        <w:rPr>
          <w:b/>
          <w:lang w:val="sr-Latn-CS"/>
        </w:rPr>
        <w:t>„REPROM “</w:t>
      </w:r>
      <w:r w:rsidR="00FC3486">
        <w:rPr>
          <w:b/>
          <w:lang w:val="sr-Cyrl-BA"/>
        </w:rPr>
        <w:t xml:space="preserve">   </w:t>
      </w:r>
      <w:r w:rsidR="00FC3486">
        <w:rPr>
          <w:b/>
          <w:lang w:val="sr-Cyrl-CS"/>
        </w:rPr>
        <w:t>д.о.о.   Модрича</w:t>
      </w:r>
      <w:r w:rsidR="00FC3486">
        <w:rPr>
          <w:b/>
          <w:lang w:val="sr-Latn-CS"/>
        </w:rPr>
        <w:t xml:space="preserve">, </w:t>
      </w:r>
      <w:r>
        <w:rPr>
          <w:b/>
          <w:lang w:val="sr-Cyrl-CS"/>
        </w:rPr>
        <w:t xml:space="preserve">као најповољнијег  понуђача у овом поступку набавке  по окончаној Е-аукцији, те је констатовано следеће: </w:t>
      </w: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BE1430" w:rsidRDefault="005A7DC8" w:rsidP="00BE1430"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 w:rsidR="00BE1430">
        <w:rPr>
          <w:lang w:val="sr-Cyrl-CS"/>
        </w:rPr>
        <w:t>- почетна цијена ..........................</w:t>
      </w:r>
      <w:r w:rsidR="00BE1430" w:rsidRPr="00540ED9">
        <w:rPr>
          <w:lang w:val="ru-RU"/>
        </w:rPr>
        <w:t xml:space="preserve"> </w:t>
      </w:r>
      <w:r w:rsidR="00FC3486">
        <w:rPr>
          <w:lang w:val="ru-RU"/>
        </w:rPr>
        <w:t xml:space="preserve"> 25.000</w:t>
      </w:r>
      <w:r w:rsidR="00BE1430">
        <w:rPr>
          <w:lang w:val="ru-RU"/>
        </w:rPr>
        <w:t>,00 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ab/>
        <w:t>- коначна цијена ..</w:t>
      </w:r>
      <w:r w:rsidR="00FC3486">
        <w:rPr>
          <w:lang w:val="ru-RU"/>
        </w:rPr>
        <w:t>......................... 23.870</w:t>
      </w:r>
      <w:r>
        <w:rPr>
          <w:lang w:val="ru-RU"/>
        </w:rPr>
        <w:t>,00  КМ</w:t>
      </w:r>
      <w:r>
        <w:rPr>
          <w:lang w:val="ru-RU"/>
        </w:rPr>
        <w:tab/>
      </w:r>
    </w:p>
    <w:p w:rsidR="00BE1430" w:rsidRDefault="00FC3486" w:rsidP="00BE1430">
      <w:pPr>
        <w:jc w:val="both"/>
        <w:rPr>
          <w:lang w:val="ru-RU"/>
        </w:rPr>
      </w:pPr>
      <w:r>
        <w:rPr>
          <w:lang w:val="ru-RU"/>
        </w:rPr>
        <w:tab/>
        <w:t xml:space="preserve">- умањење </w:t>
      </w:r>
      <w:r w:rsidR="00BE1430">
        <w:rPr>
          <w:lang w:val="ru-RU"/>
        </w:rPr>
        <w:t>цијене ...</w:t>
      </w:r>
      <w:r>
        <w:rPr>
          <w:lang w:val="ru-RU"/>
        </w:rPr>
        <w:t>......................  1.130,00</w:t>
      </w:r>
      <w:r w:rsidR="00BE1430">
        <w:rPr>
          <w:lang w:val="ru-RU"/>
        </w:rPr>
        <w:t xml:space="preserve">  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 xml:space="preserve">            -</w:t>
      </w:r>
      <w:r w:rsidRPr="00965ABA">
        <w:rPr>
          <w:lang w:val="ru-RU"/>
        </w:rPr>
        <w:t xml:space="preserve"> </w:t>
      </w:r>
      <w:r w:rsidR="00FC3486">
        <w:rPr>
          <w:lang w:val="ru-RU"/>
        </w:rPr>
        <w:t xml:space="preserve">умањење </w:t>
      </w:r>
      <w:r>
        <w:rPr>
          <w:lang w:val="ru-RU"/>
        </w:rPr>
        <w:t xml:space="preserve">цијене </w:t>
      </w:r>
      <w:r w:rsidR="00FC3486">
        <w:rPr>
          <w:lang w:val="ru-RU"/>
        </w:rPr>
        <w:t xml:space="preserve"> .......................  4,52 </w:t>
      </w:r>
      <w:r>
        <w:rPr>
          <w:lang w:val="ru-RU"/>
        </w:rPr>
        <w:t>%</w:t>
      </w:r>
    </w:p>
    <w:p w:rsidR="00252B97" w:rsidRPr="005A7DC8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252B97" w:rsidRPr="00F559D3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</w:r>
      <w:r w:rsidRPr="00E039D0">
        <w:rPr>
          <w:lang w:val="sr-Cyrl-CS"/>
        </w:rPr>
        <w:t xml:space="preserve">У складу са Правилником </w:t>
      </w:r>
      <w:r>
        <w:rPr>
          <w:lang w:val="sr-Cyrl-CS"/>
        </w:rPr>
        <w:t xml:space="preserve"> о условима и начину кориштења Е-аукције, „Службени гласник БиХ“, број 66/16, члан 8.став 3), за коначно процентуално умањење укупне цијене  понуде од </w:t>
      </w:r>
      <w:r w:rsidR="002A1182">
        <w:rPr>
          <w:lang w:val="sr-Latn-CS"/>
        </w:rPr>
        <w:t>4,52</w:t>
      </w:r>
      <w:r w:rsidR="005A7DC8">
        <w:rPr>
          <w:lang w:val="sr-Latn-CS"/>
        </w:rPr>
        <w:t xml:space="preserve">% </w:t>
      </w:r>
      <w:r>
        <w:rPr>
          <w:lang w:val="sr-Cyrl-CS"/>
        </w:rPr>
        <w:t xml:space="preserve">  умањује се вриједност сваке појединачне ставке техничке спецификације, те се на тако умањење цијене н</w:t>
      </w:r>
      <w:r w:rsidR="005A7DC8">
        <w:rPr>
          <w:lang w:val="sr-Cyrl-CS"/>
        </w:rPr>
        <w:t xml:space="preserve">уди </w:t>
      </w:r>
      <w:r w:rsidR="005A7DC8" w:rsidRPr="00F559D3">
        <w:rPr>
          <w:lang w:val="sr-Cyrl-CS"/>
        </w:rPr>
        <w:t xml:space="preserve">закључење уговора </w:t>
      </w:r>
      <w:r w:rsidRPr="00F559D3">
        <w:rPr>
          <w:lang w:val="sr-Cyrl-CS"/>
        </w:rPr>
        <w:t xml:space="preserve"> најповољнијем понуђачу.</w:t>
      </w:r>
      <w:r w:rsidR="005A7DC8" w:rsidRPr="00F559D3">
        <w:rPr>
          <w:lang w:val="sr-Cyrl-CS"/>
        </w:rPr>
        <w:t xml:space="preserve">  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2A1182">
        <w:rPr>
          <w:b/>
          <w:lang w:val="sr-Latn-BA"/>
        </w:rPr>
        <w:t xml:space="preserve">„REPROM“ </w:t>
      </w:r>
      <w:r w:rsidR="002A1182">
        <w:rPr>
          <w:b/>
          <w:lang w:val="sr-Cyrl-BA"/>
        </w:rPr>
        <w:t>д.о.о. Модрича</w:t>
      </w:r>
      <w:r w:rsidR="00252B97" w:rsidRPr="00F559D3">
        <w:rPr>
          <w:b/>
          <w:lang w:val="sr-Cyrl-CS"/>
        </w:rPr>
        <w:t xml:space="preserve">  на коначну укупну пон</w:t>
      </w:r>
      <w:r w:rsidR="002A1182">
        <w:rPr>
          <w:b/>
          <w:lang w:val="sr-Cyrl-CS"/>
        </w:rPr>
        <w:t>уђену цијену понуде од 23.870</w:t>
      </w:r>
      <w:r w:rsidR="00891B43" w:rsidRPr="00F559D3">
        <w:rPr>
          <w:b/>
          <w:lang w:val="sr-Cyrl-CS"/>
        </w:rPr>
        <w:t>,00</w:t>
      </w:r>
      <w:r w:rsidR="00252B97" w:rsidRPr="00F559D3">
        <w:rPr>
          <w:b/>
          <w:lang w:val="sr-Cyrl-CS"/>
        </w:rPr>
        <w:t xml:space="preserve"> КМ без урачу</w:t>
      </w:r>
      <w:r w:rsidR="002A1182">
        <w:rPr>
          <w:b/>
          <w:lang w:val="sr-Cyrl-CS"/>
        </w:rPr>
        <w:t>натог ПДВ-а, односно 27.927,90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lastRenderedPageBreak/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Pr="004C1DB2" w:rsidRDefault="00252B97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Број:1464/20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6655FF">
        <w:rPr>
          <w:b w:val="0"/>
          <w:lang w:val="sr-Cyrl-BA"/>
        </w:rPr>
        <w:t>12.</w:t>
      </w:r>
      <w:r w:rsidR="001E7D84">
        <w:rPr>
          <w:b w:val="0"/>
          <w:lang w:val="sr-Cyrl-BA"/>
        </w:rPr>
        <w:t>8.2020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891B43">
        <w:t xml:space="preserve">                  </w:t>
      </w:r>
      <w:r w:rsidR="006655FF">
        <w:rPr>
          <w:lang w:val="sr-Cyrl-BA"/>
        </w:rPr>
        <w:t xml:space="preserve">          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1E7D84" w:rsidRPr="001E7D84" w:rsidRDefault="001E7D84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p w:rsidR="00252B97" w:rsidRPr="00D63472" w:rsidRDefault="00252B97" w:rsidP="00252B97">
      <w:pPr>
        <w:rPr>
          <w:lang w:val="sr-Cyrl-CS"/>
        </w:rPr>
      </w:pPr>
    </w:p>
    <w:p w:rsidR="007003FF" w:rsidRDefault="007003FF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861FC4" w:rsidRDefault="00861FC4" w:rsidP="009306A7">
      <w:pPr>
        <w:jc w:val="both"/>
        <w:rPr>
          <w:lang w:val="sr-Cyrl-CS"/>
        </w:rPr>
      </w:pP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E26C4"/>
    <w:rsid w:val="000E74AA"/>
    <w:rsid w:val="000E7BB6"/>
    <w:rsid w:val="000F00C0"/>
    <w:rsid w:val="000F312E"/>
    <w:rsid w:val="000F633F"/>
    <w:rsid w:val="001000F7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87DF9"/>
    <w:rsid w:val="002A1182"/>
    <w:rsid w:val="002A1AA5"/>
    <w:rsid w:val="002A31CA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2C43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2F1D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51E2"/>
    <w:rsid w:val="00835059"/>
    <w:rsid w:val="008376C4"/>
    <w:rsid w:val="00843358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F5C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0C4C"/>
    <w:rsid w:val="00B15432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85448"/>
    <w:rsid w:val="00B9108C"/>
    <w:rsid w:val="00B91D86"/>
    <w:rsid w:val="00BA123A"/>
    <w:rsid w:val="00BA6DB3"/>
    <w:rsid w:val="00BB4015"/>
    <w:rsid w:val="00BB654D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5CA1"/>
    <w:rsid w:val="00C06CB7"/>
    <w:rsid w:val="00C0716F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60153"/>
    <w:rsid w:val="00C6606A"/>
    <w:rsid w:val="00C711C6"/>
    <w:rsid w:val="00C73FFA"/>
    <w:rsid w:val="00C75A2A"/>
    <w:rsid w:val="00C84EE8"/>
    <w:rsid w:val="00C864F2"/>
    <w:rsid w:val="00C875BC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97B3-64E7-482B-8EE4-37D903BB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8965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2020-08-17T10:38:00Z</dcterms:created>
  <dcterms:modified xsi:type="dcterms:W3CDTF">2020-08-17T10:38:00Z</dcterms:modified>
</cp:coreProperties>
</file>