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84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10744"/>
        <w:gridCol w:w="3780"/>
        <w:gridCol w:w="3960"/>
      </w:tblGrid>
      <w:tr w:rsidR="00795487" w:rsidTr="000E157D">
        <w:trPr>
          <w:cantSplit/>
          <w:trHeight w:val="80"/>
        </w:trPr>
        <w:tc>
          <w:tcPr>
            <w:tcW w:w="10744" w:type="dxa"/>
            <w:vMerge w:val="restart"/>
            <w:tcBorders>
              <w:bottom w:val="single" w:sz="4" w:space="0" w:color="auto"/>
            </w:tcBorders>
            <w:vAlign w:val="center"/>
          </w:tcPr>
          <w:p w:rsidR="00795487" w:rsidRDefault="00795487" w:rsidP="000E157D">
            <w:pPr>
              <w:jc w:val="both"/>
              <w:rPr>
                <w:b/>
                <w:lang w:val="sr-Cyrl-CS"/>
              </w:rPr>
            </w:pPr>
          </w:p>
          <w:tbl>
            <w:tblPr>
              <w:tblW w:w="1095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3780"/>
              <w:gridCol w:w="5913"/>
            </w:tblGrid>
            <w:tr w:rsidR="00795487" w:rsidTr="000E157D">
              <w:trPr>
                <w:cantSplit/>
                <w:trHeight w:val="530"/>
              </w:trPr>
              <w:tc>
                <w:tcPr>
                  <w:tcW w:w="126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795487" w:rsidRDefault="00795487" w:rsidP="000E157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b/>
                      <w:sz w:val="24"/>
                      <w:lang w:val="sr-Cyrl-CS"/>
                    </w:rPr>
                  </w:pPr>
                  <w:r>
                    <w:rPr>
                      <w:b/>
                      <w:i/>
                      <w:noProof/>
                      <w:sz w:val="32"/>
                      <w:szCs w:val="32"/>
                      <w:lang w:val="bs-Latn-BA" w:eastAsia="bs-Latn-BA"/>
                    </w:rPr>
                    <w:drawing>
                      <wp:inline distT="0" distB="0" distL="0" distR="0" wp14:anchorId="71EEED68" wp14:editId="7616AEE8">
                        <wp:extent cx="614680" cy="70929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80" cy="709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795487" w:rsidRPr="00613A7C" w:rsidRDefault="00795487" w:rsidP="000E157D">
                  <w:pPr>
                    <w:pStyle w:val="Header"/>
                    <w:tabs>
                      <w:tab w:val="left" w:pos="1692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sz w:val="24"/>
                      <w:lang w:val="sr-Latn-CS"/>
                    </w:rPr>
                  </w:pPr>
                  <w:r w:rsidRPr="00613A7C">
                    <w:rPr>
                      <w:rFonts w:ascii="Arial" w:hAnsi="Arial" w:cs="Arial"/>
                      <w:b/>
                      <w:sz w:val="24"/>
                      <w:lang w:val="sr-Cyrl-CS"/>
                    </w:rPr>
                    <w:t xml:space="preserve">ЦЕНТАР ЗА РАЗВОЈ </w:t>
                  </w:r>
                  <w:r w:rsidRPr="00613A7C">
                    <w:rPr>
                      <w:rFonts w:ascii="Arial" w:hAnsi="Arial" w:cs="Arial"/>
                      <w:b/>
                      <w:sz w:val="24"/>
                      <w:lang w:val="sr-Cyrl-BA"/>
                    </w:rPr>
                    <w:t xml:space="preserve">ПОЉОПРИВРЕДЕ </w:t>
                  </w:r>
                  <w:r w:rsidRPr="00613A7C">
                    <w:rPr>
                      <w:rFonts w:ascii="Arial" w:hAnsi="Arial" w:cs="Arial"/>
                      <w:b/>
                      <w:sz w:val="24"/>
                      <w:lang w:val="sr-Cyrl-CS"/>
                    </w:rPr>
                    <w:t>И СЕЛА</w:t>
                  </w:r>
                </w:p>
                <w:p w:rsidR="00795487" w:rsidRPr="00613A7C" w:rsidRDefault="00795487" w:rsidP="000E157D">
                  <w:pPr>
                    <w:pStyle w:val="Header"/>
                    <w:tabs>
                      <w:tab w:val="left" w:pos="1692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sz w:val="24"/>
                      <w:lang w:val="sr-Cyrl-CS"/>
                    </w:rPr>
                  </w:pPr>
                  <w:r w:rsidRPr="00613A7C">
                    <w:rPr>
                      <w:rFonts w:ascii="Arial" w:hAnsi="Arial" w:cs="Arial"/>
                      <w:b/>
                      <w:sz w:val="24"/>
                      <w:lang w:val="sr-Cyrl-CS"/>
                    </w:rPr>
                    <w:t>БАЊА ЛУКА</w:t>
                  </w:r>
                </w:p>
              </w:tc>
              <w:tc>
                <w:tcPr>
                  <w:tcW w:w="5913" w:type="dxa"/>
                </w:tcPr>
                <w:p w:rsidR="00795487" w:rsidRPr="00613A7C" w:rsidRDefault="00795487" w:rsidP="000E157D">
                  <w:pPr>
                    <w:pStyle w:val="Header"/>
                    <w:tabs>
                      <w:tab w:val="left" w:pos="1692"/>
                    </w:tabs>
                    <w:ind w:right="72"/>
                    <w:jc w:val="right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  <w:p w:rsidR="00795487" w:rsidRPr="00613A7C" w:rsidRDefault="00795487" w:rsidP="000E157D">
                  <w:pPr>
                    <w:pStyle w:val="Header"/>
                    <w:tabs>
                      <w:tab w:val="left" w:pos="1692"/>
                    </w:tabs>
                    <w:ind w:right="72"/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613A7C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                </w:t>
                  </w:r>
                  <w:r w:rsidRPr="00613A7C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Број: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1091</w:t>
                  </w:r>
                  <w:r w:rsidRPr="00613A7C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/17      </w:t>
                  </w:r>
                </w:p>
                <w:p w:rsidR="00795487" w:rsidRPr="00613A7C" w:rsidRDefault="00795487" w:rsidP="000E157D">
                  <w:pPr>
                    <w:pStyle w:val="Header"/>
                    <w:tabs>
                      <w:tab w:val="left" w:pos="1692"/>
                    </w:tabs>
                    <w:ind w:right="72"/>
                    <w:jc w:val="right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795487" w:rsidTr="000E157D">
              <w:trPr>
                <w:cantSplit/>
                <w:trHeight w:val="566"/>
              </w:trPr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95487" w:rsidRDefault="00795487" w:rsidP="000E157D">
                  <w:pPr>
                    <w:rPr>
                      <w:rFonts w:ascii="Arial" w:hAnsi="Arial" w:cs="Arial"/>
                      <w:b/>
                      <w:szCs w:val="20"/>
                      <w:lang w:val="sr-Cyrl-CS"/>
                    </w:rPr>
                  </w:pPr>
                </w:p>
              </w:tc>
              <w:tc>
                <w:tcPr>
                  <w:tcW w:w="378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95487" w:rsidRPr="00613A7C" w:rsidRDefault="00795487" w:rsidP="000E157D">
                  <w:pPr>
                    <w:rPr>
                      <w:rFonts w:ascii="Arial" w:hAnsi="Arial" w:cs="Arial"/>
                      <w:b/>
                      <w:szCs w:val="20"/>
                      <w:lang w:val="sr-Cyrl-CS"/>
                    </w:rPr>
                  </w:pPr>
                </w:p>
              </w:tc>
              <w:tc>
                <w:tcPr>
                  <w:tcW w:w="5913" w:type="dxa"/>
                  <w:tcBorders>
                    <w:bottom w:val="single" w:sz="4" w:space="0" w:color="auto"/>
                  </w:tcBorders>
                </w:tcPr>
                <w:p w:rsidR="00795487" w:rsidRPr="00613A7C" w:rsidRDefault="00795487" w:rsidP="000E157D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613A7C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                           </w:t>
                  </w:r>
                  <w:r w:rsidRPr="00613A7C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Датум: 27.07.2017.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г.</w:t>
                  </w:r>
                  <w:r w:rsidRPr="00613A7C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 </w:t>
                  </w:r>
                </w:p>
              </w:tc>
            </w:tr>
          </w:tbl>
          <w:p w:rsidR="00795487" w:rsidRPr="00FF5732" w:rsidRDefault="00795487" w:rsidP="000E157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A48EC">
              <w:rPr>
                <w:rFonts w:ascii="Arial" w:hAnsi="Arial" w:cs="Arial"/>
                <w:sz w:val="20"/>
                <w:szCs w:val="20"/>
                <w:lang w:val="sr-Cyrl-CS"/>
              </w:rPr>
              <w:t>Југ Богдана 4-6  тел: 051/433-620  ИБ 401470710003</w:t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795487" w:rsidRDefault="00795487" w:rsidP="000E157D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795487" w:rsidRPr="00692A6E" w:rsidRDefault="00795487" w:rsidP="000E157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95487" w:rsidTr="000E157D">
        <w:trPr>
          <w:cantSplit/>
          <w:trHeight w:val="566"/>
        </w:trPr>
        <w:tc>
          <w:tcPr>
            <w:tcW w:w="10744" w:type="dxa"/>
            <w:vMerge/>
            <w:vAlign w:val="center"/>
          </w:tcPr>
          <w:p w:rsidR="00795487" w:rsidRDefault="00795487" w:rsidP="000E157D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795487" w:rsidRDefault="00795487" w:rsidP="000E157D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795487" w:rsidRPr="003E6861" w:rsidRDefault="00795487" w:rsidP="000E157D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795487" w:rsidRPr="00AB1C37" w:rsidRDefault="00795487" w:rsidP="00795487">
      <w:pPr>
        <w:jc w:val="both"/>
        <w:rPr>
          <w:rFonts w:ascii="Arial" w:hAnsi="Arial" w:cs="Arial"/>
          <w:lang w:val="sr-Cyrl-CS"/>
        </w:rPr>
      </w:pPr>
    </w:p>
    <w:p w:rsidR="00795487" w:rsidRPr="00795487" w:rsidRDefault="00795487" w:rsidP="0079548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На основу члана 90., члана 70.став 1. 3. и 6. Закона о јавним набавкама Босне и Херцеговине (Службени гласник  БиХ бр.39/14),  Правилника о  поступку директног споразума  Центра број: 153/15 и члана 33. Стату</w:t>
      </w:r>
      <w:r>
        <w:rPr>
          <w:rFonts w:ascii="Arial" w:hAnsi="Arial" w:cs="Arial"/>
          <w:sz w:val="22"/>
          <w:szCs w:val="22"/>
          <w:lang w:val="sr-Cyrl-CS"/>
        </w:rPr>
        <w:t>та Центра за развој пољопривреде и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села, </w:t>
      </w:r>
      <w:r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 </w:t>
      </w:r>
      <w:r w:rsidRPr="00955506">
        <w:rPr>
          <w:rFonts w:ascii="Arial" w:hAnsi="Arial" w:cs="Arial"/>
          <w:b/>
          <w:lang w:val="sr-Cyrl-CS"/>
        </w:rPr>
        <w:t>„</w:t>
      </w:r>
      <w:r w:rsidRPr="00213184">
        <w:rPr>
          <w:rFonts w:ascii="Arial" w:hAnsi="Arial" w:cs="Arial"/>
          <w:sz w:val="22"/>
          <w:szCs w:val="22"/>
          <w:lang w:val="sr-Cyrl-BA"/>
        </w:rPr>
        <w:t>Машински ископ материјала просјечне, III и IV категорије приликом отклањања кварова на водоводним системима, на просјечној удаљености 30 километара од сједишта Центра за село</w:t>
      </w:r>
      <w:r>
        <w:rPr>
          <w:rFonts w:ascii="Arial" w:hAnsi="Arial" w:cs="Arial"/>
          <w:sz w:val="22"/>
          <w:szCs w:val="22"/>
          <w:lang w:val="sr-Cyrl-CS"/>
        </w:rPr>
        <w:t>“</w:t>
      </w:r>
      <w:r w:rsidRPr="0021318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379B0">
        <w:rPr>
          <w:rFonts w:ascii="Arial" w:hAnsi="Arial" w:cs="Arial"/>
          <w:sz w:val="22"/>
          <w:szCs w:val="22"/>
          <w:lang w:val="sr-Cyrl-CS"/>
        </w:rPr>
        <w:t xml:space="preserve">  Директор Центра, </w:t>
      </w:r>
      <w:r w:rsidRPr="00795487">
        <w:rPr>
          <w:rFonts w:ascii="Arial" w:hAnsi="Arial" w:cs="Arial"/>
          <w:b/>
          <w:sz w:val="20"/>
          <w:szCs w:val="20"/>
          <w:lang w:val="sr-Cyrl-CS"/>
        </w:rPr>
        <w:t xml:space="preserve">д о н о с и, </w:t>
      </w:r>
    </w:p>
    <w:p w:rsidR="00795487" w:rsidRPr="007379B0" w:rsidRDefault="00795487" w:rsidP="0079548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95487" w:rsidRPr="004C60C3" w:rsidRDefault="00795487" w:rsidP="0079548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795487" w:rsidRPr="004C60C3" w:rsidRDefault="00795487" w:rsidP="00795487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1. Прихвата се приједлог предсатвника Центра, о избору најповољнијег понуђача</w:t>
      </w:r>
      <w:r w:rsidRPr="00DA190C">
        <w:rPr>
          <w:rFonts w:ascii="Arial" w:hAnsi="Arial" w:cs="Arial"/>
          <w:b/>
          <w:lang w:val="sr-Cyrl-BA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за</w:t>
      </w:r>
      <w:r>
        <w:rPr>
          <w:rFonts w:ascii="Arial" w:hAnsi="Arial" w:cs="Arial"/>
          <w:b/>
          <w:lang w:val="sr-Cyrl-BA"/>
        </w:rPr>
        <w:t xml:space="preserve"> „Машински ископ материјала просјечне, III и IV категорије приликом отклањања кварова на водоводним системима, на просјечној удаљености 30 километара од сједишта Центра за село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4C60C3">
        <w:rPr>
          <w:rFonts w:ascii="Arial" w:hAnsi="Arial" w:cs="Arial"/>
          <w:sz w:val="22"/>
          <w:szCs w:val="22"/>
          <w:lang w:val="sr-Cyrl-CS"/>
        </w:rPr>
        <w:t>путе</w:t>
      </w:r>
      <w:r>
        <w:rPr>
          <w:rFonts w:ascii="Arial" w:hAnsi="Arial" w:cs="Arial"/>
          <w:sz w:val="22"/>
          <w:szCs w:val="22"/>
          <w:lang w:val="sr-Cyrl-CS"/>
        </w:rPr>
        <w:t>м директног споразума  број 1052/17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. </w:t>
      </w:r>
      <w:bookmarkStart w:id="0" w:name="_GoBack"/>
      <w:bookmarkEnd w:id="0"/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2. 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C60C3">
        <w:rPr>
          <w:rFonts w:ascii="Arial" w:hAnsi="Arial" w:cs="Arial"/>
          <w:b/>
          <w:sz w:val="22"/>
          <w:szCs w:val="22"/>
          <w:lang w:val="sr-Latn-CS"/>
        </w:rPr>
        <w:t>3B. Tim.Bosančić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“     Бања Лука, 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бира се у </w:t>
      </w:r>
      <w:r>
        <w:rPr>
          <w:rFonts w:ascii="Arial" w:hAnsi="Arial" w:cs="Arial"/>
          <w:sz w:val="22"/>
          <w:szCs w:val="22"/>
          <w:lang w:val="sr-Cyrl-CS"/>
        </w:rPr>
        <w:t>поступку јавне набавке број 1052/17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   у износу од </w:t>
      </w:r>
      <w:r w:rsidRPr="004C60C3">
        <w:rPr>
          <w:rFonts w:ascii="Arial" w:hAnsi="Arial" w:cs="Arial"/>
          <w:b/>
          <w:sz w:val="22"/>
          <w:szCs w:val="22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од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b/>
          <w:sz w:val="22"/>
          <w:szCs w:val="22"/>
        </w:rPr>
        <w:t xml:space="preserve"> 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5.950,00</w:t>
      </w:r>
      <w:r w:rsidRPr="004C60C3">
        <w:rPr>
          <w:rFonts w:ascii="Arial" w:hAnsi="Arial" w:cs="Arial"/>
          <w:b/>
          <w:sz w:val="22"/>
          <w:szCs w:val="22"/>
        </w:rPr>
        <w:t xml:space="preserve"> KM 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 без ПДВ-а односно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6.961,50 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>КМ са ПДВ-ом</w:t>
      </w:r>
      <w:r w:rsidRPr="004C60C3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4C60C3">
        <w:rPr>
          <w:rFonts w:ascii="Arial" w:hAnsi="Arial" w:cs="Arial"/>
          <w:b/>
          <w:sz w:val="22"/>
          <w:szCs w:val="22"/>
        </w:rPr>
        <w:t xml:space="preserve">KM 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95487" w:rsidRPr="004C60C3" w:rsidRDefault="00795487" w:rsidP="0079548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>
        <w:rPr>
          <w:rFonts w:ascii="Arial" w:hAnsi="Arial" w:cs="Arial"/>
          <w:sz w:val="22"/>
          <w:szCs w:val="22"/>
          <w:lang w:val="sr-Cyrl-CS"/>
        </w:rPr>
        <w:t xml:space="preserve"> број 03/17 од  23.07.2017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.године, достављене од стране изабраног понуђача. </w:t>
      </w: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4. Ова одлука је коначна  и ступа на снагу  даном доношења. </w:t>
      </w: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Центар за развој села  провео је поступа</w:t>
      </w:r>
      <w:r>
        <w:rPr>
          <w:rFonts w:ascii="Arial" w:hAnsi="Arial" w:cs="Arial"/>
          <w:sz w:val="22"/>
          <w:szCs w:val="22"/>
          <w:lang w:val="sr-Cyrl-CS"/>
        </w:rPr>
        <w:t>к директног споразума  број 1052/17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 за избор најповољнијег по</w:t>
      </w:r>
      <w:r>
        <w:rPr>
          <w:rFonts w:ascii="Arial" w:hAnsi="Arial" w:cs="Arial"/>
          <w:sz w:val="22"/>
          <w:szCs w:val="22"/>
          <w:lang w:val="sr-Cyrl-CS"/>
        </w:rPr>
        <w:t>нуђача за „</w:t>
      </w:r>
      <w:r w:rsidRPr="00FF5732">
        <w:rPr>
          <w:rFonts w:ascii="Arial" w:hAnsi="Arial" w:cs="Arial"/>
          <w:sz w:val="22"/>
          <w:szCs w:val="22"/>
          <w:lang w:val="sr-Cyrl-BA"/>
        </w:rPr>
        <w:t>Машински ископ материјала просјечне, III и IV категорије приликом отклањања кварова на водоводним системима, на просјечној удаљености 30 километара од сједишта Центра за село</w:t>
      </w:r>
      <w:r>
        <w:rPr>
          <w:rFonts w:ascii="Arial" w:hAnsi="Arial" w:cs="Arial"/>
          <w:sz w:val="22"/>
          <w:szCs w:val="22"/>
          <w:lang w:val="sr-Cyrl-CS"/>
        </w:rPr>
        <w:t>“,  по Одлуци Директора број 1051/17-О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од 17.07.2017.</w:t>
      </w:r>
      <w:r w:rsidRPr="004C60C3">
        <w:rPr>
          <w:rFonts w:ascii="Arial" w:hAnsi="Arial" w:cs="Arial"/>
          <w:sz w:val="22"/>
          <w:szCs w:val="22"/>
          <w:lang w:val="sr-Cyrl-CS"/>
        </w:rPr>
        <w:t>године. Критериј за избор најповољнијег понуђача  је најнижа цијена.</w:t>
      </w: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понуда, упућен је понуђачу 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C60C3">
        <w:rPr>
          <w:rFonts w:ascii="Arial" w:hAnsi="Arial" w:cs="Arial"/>
          <w:b/>
          <w:sz w:val="22"/>
          <w:szCs w:val="22"/>
          <w:lang w:val="sr-Latn-CS"/>
        </w:rPr>
        <w:t>3B. Tim.Bosančić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“    </w:t>
      </w:r>
      <w:r>
        <w:rPr>
          <w:rFonts w:ascii="Arial" w:hAnsi="Arial" w:cs="Arial"/>
          <w:sz w:val="22"/>
          <w:szCs w:val="22"/>
          <w:lang w:val="sr-Cyrl-CS"/>
        </w:rPr>
        <w:t>Бања Лука,  дана 19.07.2017</w:t>
      </w:r>
      <w:r w:rsidRPr="004C60C3">
        <w:rPr>
          <w:rFonts w:ascii="Arial" w:hAnsi="Arial" w:cs="Arial"/>
          <w:sz w:val="22"/>
          <w:szCs w:val="22"/>
          <w:lang w:val="sr-Cyrl-CS"/>
        </w:rPr>
        <w:t>.године.</w:t>
      </w: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Процијењена вриједност јавне набавке,  6.000,00  без ПДВ-а.</w:t>
      </w: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 24.07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2017.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године у 12:15 часова представник Центра за </w:t>
      </w:r>
      <w:r>
        <w:rPr>
          <w:rFonts w:ascii="Arial" w:hAnsi="Arial" w:cs="Arial"/>
          <w:sz w:val="22"/>
          <w:szCs w:val="22"/>
          <w:lang w:val="sr-Cyrl-CS"/>
        </w:rPr>
        <w:t xml:space="preserve"> развој села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је извршио отварање понуде и том приликом констатовао да је пристигла понуда добављача 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C60C3">
        <w:rPr>
          <w:rFonts w:ascii="Arial" w:hAnsi="Arial" w:cs="Arial"/>
          <w:b/>
          <w:sz w:val="22"/>
          <w:szCs w:val="22"/>
          <w:lang w:val="sr-Latn-CS"/>
        </w:rPr>
        <w:t>3B. Tim.Bosančić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>“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д.о.о. Бања Лука,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са понуђеном цијеному износу од </w:t>
      </w:r>
      <w:r>
        <w:rPr>
          <w:rFonts w:ascii="Arial" w:hAnsi="Arial" w:cs="Arial"/>
          <w:sz w:val="22"/>
          <w:szCs w:val="22"/>
          <w:lang w:val="sr-Cyrl-CS"/>
        </w:rPr>
        <w:t>5.950,00 КМ без ПДВ-а  односно 6.961,50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КМ са Пдв-ом.</w:t>
      </w: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диспозитиву.</w:t>
      </w:r>
    </w:p>
    <w:p w:rsidR="00795487" w:rsidRPr="004C60C3" w:rsidRDefault="00795487" w:rsidP="00795487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5487" w:rsidRPr="004C60C3" w:rsidRDefault="00795487" w:rsidP="0079548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 w:rsidR="00795487" w:rsidRPr="004C60C3" w:rsidRDefault="00795487" w:rsidP="007954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Понуђачу</w:t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В.Д.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ДИРЕКТОР </w:t>
      </w:r>
    </w:p>
    <w:p w:rsidR="00795487" w:rsidRPr="004C60C3" w:rsidRDefault="00795487" w:rsidP="007954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Евиденција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Илић,дипл. економиста</w:t>
      </w:r>
    </w:p>
    <w:p w:rsidR="00795487" w:rsidRPr="009957EE" w:rsidRDefault="00795487" w:rsidP="007954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Архива</w:t>
      </w:r>
    </w:p>
    <w:p w:rsidR="00E86FF1" w:rsidRDefault="00E86FF1"/>
    <w:sectPr w:rsidR="00E86FF1" w:rsidSect="0079548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7"/>
    <w:rsid w:val="00795487"/>
    <w:rsid w:val="00BD1788"/>
    <w:rsid w:val="00E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487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954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95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8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487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954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95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Konjevic</dc:creator>
  <cp:lastModifiedBy>Milana Konjevic</cp:lastModifiedBy>
  <cp:revision>2</cp:revision>
  <dcterms:created xsi:type="dcterms:W3CDTF">2017-07-31T11:22:00Z</dcterms:created>
  <dcterms:modified xsi:type="dcterms:W3CDTF">2017-07-31T11:22:00Z</dcterms:modified>
</cp:coreProperties>
</file>